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8"/>
        </w:rPr>
        <w:t>CURSO BÍBLICO POR CORRESPONDENCIA DE LOS CRISTADELFIANOS</w:t>
      </w:r>
    </w:p>
    <w:p>
      <w:pPr>
        <w:jc w:val="center"/>
      </w:pPr>
      <w:r>
        <w:rPr>
          <w:b/>
          <w:sz w:val="34"/>
        </w:rPr>
        <w:t>LECCIÓN 10</w:t>
      </w:r>
    </w:p>
    <w:p>
      <w:pPr>
        <w:jc w:val="center"/>
      </w:pPr>
      <w:r>
        <w:rPr>
          <w:b/>
          <w:sz w:val="36"/>
        </w:rPr>
        <w:t>La visión de Dios de la historia</w:t>
      </w:r>
    </w:p>
    <w:p>
      <w:pPr>
        <w:jc w:val="center"/>
      </w:pPr>
      <w:r>
        <w:rPr>
          <w:b/>
          <w:sz w:val="23"/>
        </w:rPr>
        <w:t>LECTURA  •  DANIEL 2</w:t>
      </w:r>
    </w:p>
    <w:p>
      <w:pPr>
        <w:spacing w:before="140" w:after="80"/>
      </w:pPr>
      <w:r>
        <w:rPr>
          <w:b/>
          <w:sz w:val="26"/>
        </w:rPr>
        <w:t>La historia desde el punto de vista de Dios</w:t>
      </w:r>
    </w:p>
    <w:p>
      <w:pPr>
        <w:spacing w:after="80"/>
        <w:jc w:val="left"/>
      </w:pPr>
      <w:r>
        <w:rPr>
          <w:sz w:val="21"/>
        </w:rPr>
        <w:t>La historia humana suele medir la importancia por el poder, la riqueza y los imperios. La Biblia mira la historia de otra manera. Sigue el propósito de Dios, especialmente sus tratos con Israel, y muestra cómo ese propósito avanza hacia el Reino de Dios sobre la tierra.</w:t>
      </w:r>
    </w:p>
    <w:p>
      <w:pPr>
        <w:spacing w:before="140" w:after="80"/>
      </w:pPr>
      <w:r>
        <w:rPr>
          <w:b/>
          <w:sz w:val="26"/>
        </w:rPr>
        <w:t>La historia bíblica tiene un propósito</w:t>
      </w:r>
    </w:p>
    <w:p>
      <w:pPr>
        <w:spacing w:after="80"/>
        <w:jc w:val="left"/>
      </w:pPr>
      <w:r>
        <w:rPr>
          <w:sz w:val="21"/>
        </w:rPr>
        <w:t>La Biblia no pretende ser una historia completa de todas las naciones. Selecciona personas y acontecimientos que ayudan a comprender el propósito de Dios. Israel ocupa un lugar central en ese relato, pero la esperanza ofrecida por medio del Señor Jesucristo se extiende a personas de todas las naciones.</w:t>
      </w:r>
    </w:p>
    <w:p>
      <w:pPr>
        <w:spacing w:after="80"/>
        <w:jc w:val="left"/>
      </w:pPr>
      <w:r>
        <w:rPr>
          <w:sz w:val="21"/>
        </w:rPr>
        <w:t>Hechos 7 ofrece un buen ejemplo: Esteban repasa la historia de Abraham, José, Moisés e Israel para explicar el propósito continuo de Dios.</w:t>
      </w:r>
    </w:p>
    <w:p>
      <w:pPr>
        <w:spacing w:before="140" w:after="80"/>
      </w:pPr>
      <w:r>
        <w:rPr>
          <w:b/>
          <w:sz w:val="26"/>
        </w:rPr>
        <w:t>Desde Adán hasta Moisés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213"/>
        <w:gridCol w:w="5213"/>
      </w:tblGrid>
      <w:tr>
        <w:trPr>
          <w:tblHeader w:val="true"/>
          <w:cantSplit/>
        </w:trPr>
        <w:tc>
          <w:tcPr>
            <w:tcW w:type="dxa" w:w="5213"/>
            <w:shd w:fill="EDEDED"/>
          </w:tcPr>
          <w:p>
            <w:r>
              <w:t>PERSONA</w:t>
            </w:r>
          </w:p>
        </w:tc>
        <w:tc>
          <w:tcPr>
            <w:tcW w:type="dxa" w:w="5213"/>
            <w:shd w:fill="EDEDED"/>
          </w:tcPr>
          <w:p>
            <w:r>
              <w:t>LUGAR EN EL RELATO BÍBLICO</w:t>
            </w:r>
          </w:p>
        </w:tc>
      </w:tr>
      <w:tr>
        <w:trPr>
          <w:cantSplit/>
        </w:trPr>
        <w:tc>
          <w:tcPr>
            <w:tcW w:type="dxa" w:w="5213"/>
          </w:tcPr>
          <w:p>
            <w:r>
              <w:rPr>
                <w:sz w:val="18"/>
              </w:rPr>
              <w:t>ADÁN</w:t>
            </w:r>
          </w:p>
        </w:tc>
        <w:tc>
          <w:tcPr>
            <w:tcW w:type="dxa" w:w="5213"/>
          </w:tcPr>
          <w:p>
            <w:r>
              <w:rPr>
                <w:sz w:val="18"/>
              </w:rPr>
              <w:t>El primer hombre. Dios lo creó muy bueno, pero desobedeció; el pecado y la muerte pasaron a formar parte de la experiencia humana (Génesis 1-3).</w:t>
            </w:r>
          </w:p>
        </w:tc>
      </w:tr>
      <w:tr>
        <w:trPr>
          <w:cantSplit/>
        </w:trPr>
        <w:tc>
          <w:tcPr>
            <w:tcW w:type="dxa" w:w="5213"/>
          </w:tcPr>
          <w:p>
            <w:r>
              <w:rPr>
                <w:sz w:val="18"/>
              </w:rPr>
              <w:t>NOÉ</w:t>
            </w:r>
          </w:p>
        </w:tc>
        <w:tc>
          <w:tcPr>
            <w:tcW w:type="dxa" w:w="5213"/>
          </w:tcPr>
          <w:p>
            <w:r>
              <w:rPr>
                <w:sz w:val="18"/>
              </w:rPr>
              <w:t>En una época violenta y corrupta, creyó y obedeció a Dios. Dios preservó a Noé y a su familia a través del Diluvio (Génesis 6-9).</w:t>
            </w:r>
          </w:p>
        </w:tc>
      </w:tr>
      <w:tr>
        <w:trPr>
          <w:cantSplit/>
        </w:trPr>
        <w:tc>
          <w:tcPr>
            <w:tcW w:type="dxa" w:w="5213"/>
          </w:tcPr>
          <w:p>
            <w:r>
              <w:rPr>
                <w:sz w:val="18"/>
              </w:rPr>
              <w:t>ABRAHAM</w:t>
            </w:r>
          </w:p>
        </w:tc>
        <w:tc>
          <w:tcPr>
            <w:tcW w:type="dxa" w:w="5213"/>
          </w:tcPr>
          <w:p>
            <w:r>
              <w:rPr>
                <w:sz w:val="18"/>
              </w:rPr>
              <w:t>Llamado «amigo de Dios». Salió de Ur por mandato de Dios y recibió promesas sobre descendencia, tierra y bendición (Génesis 12).</w:t>
            </w:r>
          </w:p>
        </w:tc>
      </w:tr>
      <w:tr>
        <w:trPr>
          <w:cantSplit/>
        </w:trPr>
        <w:tc>
          <w:tcPr>
            <w:tcW w:type="dxa" w:w="5213"/>
          </w:tcPr>
          <w:p>
            <w:r>
              <w:rPr>
                <w:sz w:val="18"/>
              </w:rPr>
              <w:t>ISAAC</w:t>
            </w:r>
          </w:p>
        </w:tc>
        <w:tc>
          <w:tcPr>
            <w:tcW w:type="dxa" w:w="5213"/>
          </w:tcPr>
          <w:p>
            <w:r>
              <w:rPr>
                <w:sz w:val="18"/>
              </w:rPr>
              <w:t>El hijo prometido de Abraham, nacido cuando Abraham y Sara habían pasado la edad normal para tener hijos (Génesis 21).</w:t>
            </w:r>
          </w:p>
        </w:tc>
      </w:tr>
      <w:tr>
        <w:trPr>
          <w:cantSplit/>
        </w:trPr>
        <w:tc>
          <w:tcPr>
            <w:tcW w:type="dxa" w:w="5213"/>
          </w:tcPr>
          <w:p>
            <w:r>
              <w:rPr>
                <w:sz w:val="18"/>
              </w:rPr>
              <w:t>JACOB</w:t>
            </w:r>
          </w:p>
        </w:tc>
        <w:tc>
          <w:tcPr>
            <w:tcW w:type="dxa" w:w="5213"/>
          </w:tcPr>
          <w:p>
            <w:r>
              <w:rPr>
                <w:sz w:val="18"/>
              </w:rPr>
              <w:t>Hijo de Isaac. Dios le dio el nombre Israel. Sus doce hijos llegaron a ser los padres de las tribus de Israel.</w:t>
            </w:r>
          </w:p>
        </w:tc>
      </w:tr>
      <w:tr>
        <w:trPr>
          <w:cantSplit/>
        </w:trPr>
        <w:tc>
          <w:tcPr>
            <w:tcW w:type="dxa" w:w="5213"/>
          </w:tcPr>
          <w:p>
            <w:r>
              <w:rPr>
                <w:sz w:val="18"/>
              </w:rPr>
              <w:t>JOSÉ</w:t>
            </w:r>
          </w:p>
        </w:tc>
        <w:tc>
          <w:tcPr>
            <w:tcW w:type="dxa" w:w="5213"/>
          </w:tcPr>
          <w:p>
            <w:r>
              <w:rPr>
                <w:sz w:val="18"/>
              </w:rPr>
              <w:t>Vendido a Egipto por sus hermanos; Dios estuvo con él y lo elevó a gran autoridad. Después Jacob y su familia llegaron a Egipto.</w:t>
            </w:r>
          </w:p>
        </w:tc>
      </w:tr>
      <w:tr>
        <w:trPr>
          <w:cantSplit/>
        </w:trPr>
        <w:tc>
          <w:tcPr>
            <w:tcW w:type="dxa" w:w="5213"/>
          </w:tcPr>
          <w:p>
            <w:r>
              <w:rPr>
                <w:sz w:val="18"/>
              </w:rPr>
              <w:t>MOISÉS</w:t>
            </w:r>
          </w:p>
        </w:tc>
        <w:tc>
          <w:tcPr>
            <w:tcW w:type="dxa" w:w="5213"/>
          </w:tcPr>
          <w:p>
            <w:r>
              <w:rPr>
                <w:sz w:val="18"/>
              </w:rPr>
              <w:t>Nacido de padres israelitas y criado en la casa de Faraón. Dios lo usó para sacar a Israel de Egipto y llevarlo hacia la tierra prometida.</w:t>
            </w:r>
          </w:p>
        </w:tc>
      </w:tr>
    </w:tbl>
    <w:p>
      <w:pPr>
        <w:spacing w:before="140" w:after="80"/>
      </w:pPr>
      <w:r>
        <w:rPr>
          <w:b/>
          <w:sz w:val="26"/>
        </w:rPr>
        <w:t>Dios, Israel y la idolatría</w:t>
      </w:r>
    </w:p>
    <w:p>
      <w:pPr>
        <w:spacing w:after="80"/>
        <w:jc w:val="left"/>
      </w:pPr>
      <w:r>
        <w:rPr>
          <w:sz w:val="21"/>
        </w:rPr>
        <w:t>Dios dio a Israel leyes sabias y llamó al pueblo a adorarle solamente a Él. Sin embargo, repetidamente se volvieron a los ídolos. Un ídolo es cualquier cosa que recibe el lugar que pertenece al Dios verdadero.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426"/>
      </w:tblGrid>
      <w:tr>
        <w:tc>
          <w:tcPr>
            <w:tcW w:type="dxa" w:w="10426"/>
            <w:shd w:fill="F3F3F3"/>
          </w:tcPr>
          <w:p>
            <w:pPr>
              <w:jc w:val="center"/>
            </w:pPr>
            <w:r>
              <w:rPr>
                <w:b/>
                <w:sz w:val="21"/>
              </w:rPr>
              <w:t>Una lección para todas las épocas</w:t>
            </w:r>
          </w:p>
          <w:p>
            <w:pPr>
              <w:jc w:val="center"/>
            </w:pPr>
            <w:r>
              <w:rPr>
                <w:i/>
                <w:sz w:val="21"/>
              </w:rPr>
              <w:t>«La idolatría no se limita a estatuas. Cualquier cosa que llegue a ser más importante para nosotros que Dios puede ocupar el lugar de un ídolo en el corazón.»</w:t>
            </w:r>
          </w:p>
        </w:tc>
      </w:tr>
    </w:tbl>
    <w:p>
      <w:pPr>
        <w:spacing w:before="140" w:after="80"/>
      </w:pPr>
      <w:r>
        <w:rPr>
          <w:b/>
          <w:sz w:val="26"/>
        </w:rPr>
        <w:t>Josué, los jueces y los reyes</w:t>
      </w:r>
    </w:p>
    <w:p>
      <w:pPr>
        <w:spacing w:after="80"/>
        <w:jc w:val="left"/>
      </w:pPr>
      <w:r>
        <w:rPr>
          <w:sz w:val="21"/>
        </w:rPr>
        <w:t>Después de cuarenta años en el desierto, Israel entró en Canaán bajo Josué. Durante los Jueces el pueblo se apartó repetidamente de Dios, sufrió las consecuencias, clamó a Él y fue librado. Finalmente pidió un rey humano.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3475"/>
        <w:gridCol w:w="3475"/>
        <w:gridCol w:w="3475"/>
      </w:tblGrid>
      <w:tr>
        <w:trPr>
          <w:tblHeader w:val="true"/>
          <w:cantSplit/>
        </w:trPr>
        <w:tc>
          <w:tcPr>
            <w:tcW w:type="dxa" w:w="3475"/>
            <w:shd w:fill="EDEDED"/>
          </w:tcPr>
          <w:p>
            <w:r>
              <w:t>PERÍODO</w:t>
            </w:r>
          </w:p>
        </w:tc>
        <w:tc>
          <w:tcPr>
            <w:tcW w:type="dxa" w:w="3475"/>
            <w:shd w:fill="EDEDED"/>
          </w:tcPr>
          <w:p>
            <w:r>
              <w:t>FIGURAS CLAVE</w:t>
            </w:r>
          </w:p>
        </w:tc>
        <w:tc>
          <w:tcPr>
            <w:tcW w:type="dxa" w:w="3475"/>
            <w:shd w:fill="EDEDED"/>
          </w:tcPr>
          <w:p>
            <w:r>
              <w:t>QUÉ OCURRIÓ</w:t>
            </w:r>
          </w:p>
        </w:tc>
      </w:tr>
      <w:tr>
        <w:trPr>
          <w:cantSplit/>
        </w:trPr>
        <w:tc>
          <w:tcPr>
            <w:tcW w:type="dxa" w:w="3475"/>
          </w:tcPr>
          <w:p>
            <w:r>
              <w:rPr>
                <w:sz w:val="18"/>
              </w:rPr>
              <w:t>ENTRADA EN CANAÁN</w:t>
            </w:r>
          </w:p>
        </w:tc>
        <w:tc>
          <w:tcPr>
            <w:tcW w:type="dxa" w:w="3475"/>
          </w:tcPr>
          <w:p>
            <w:r>
              <w:rPr>
                <w:sz w:val="18"/>
              </w:rPr>
              <w:t>Josué</w:t>
            </w:r>
          </w:p>
        </w:tc>
        <w:tc>
          <w:tcPr>
            <w:tcW w:type="dxa" w:w="3475"/>
          </w:tcPr>
          <w:p>
            <w:r>
              <w:rPr>
                <w:sz w:val="18"/>
              </w:rPr>
              <w:t>Josué condujo a Israel a la tierra prometida a Abraham, Isaac y Jacob.</w:t>
            </w:r>
          </w:p>
        </w:tc>
      </w:tr>
      <w:tr>
        <w:trPr>
          <w:cantSplit/>
        </w:trPr>
        <w:tc>
          <w:tcPr>
            <w:tcW w:type="dxa" w:w="3475"/>
          </w:tcPr>
          <w:p>
            <w:r>
              <w:rPr>
                <w:sz w:val="18"/>
              </w:rPr>
              <w:t>LOS JUECES</w:t>
            </w:r>
          </w:p>
        </w:tc>
        <w:tc>
          <w:tcPr>
            <w:tcW w:type="dxa" w:w="3475"/>
          </w:tcPr>
          <w:p>
            <w:r>
              <w:rPr>
                <w:sz w:val="18"/>
              </w:rPr>
              <w:t>Jueces de Israel</w:t>
            </w:r>
          </w:p>
        </w:tc>
        <w:tc>
          <w:tcPr>
            <w:tcW w:type="dxa" w:w="3475"/>
          </w:tcPr>
          <w:p>
            <w:r>
              <w:rPr>
                <w:sz w:val="18"/>
              </w:rPr>
              <w:t>Ciclos de desobediencia, opresión, arrepentimiento y liberación mostraron la necesidad de obediencia fiel.</w:t>
            </w:r>
          </w:p>
        </w:tc>
      </w:tr>
      <w:tr>
        <w:trPr>
          <w:cantSplit/>
        </w:trPr>
        <w:tc>
          <w:tcPr>
            <w:tcW w:type="dxa" w:w="3475"/>
          </w:tcPr>
          <w:p>
            <w:r>
              <w:rPr>
                <w:sz w:val="18"/>
              </w:rPr>
              <w:t>REINO UNIDO</w:t>
            </w:r>
          </w:p>
        </w:tc>
        <w:tc>
          <w:tcPr>
            <w:tcW w:type="dxa" w:w="3475"/>
          </w:tcPr>
          <w:p>
            <w:r>
              <w:rPr>
                <w:sz w:val="18"/>
              </w:rPr>
              <w:t>Saúl, David, Salomón</w:t>
            </w:r>
          </w:p>
        </w:tc>
        <w:tc>
          <w:tcPr>
            <w:tcW w:type="dxa" w:w="3475"/>
          </w:tcPr>
          <w:p>
            <w:r>
              <w:rPr>
                <w:sz w:val="18"/>
              </w:rPr>
              <w:t>Saúl fue el primer rey. David recibió promesas cumplidas finalmente en Cristo. Salomón le sucedió.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426"/>
      </w:tblGrid>
      <w:tr>
        <w:tc>
          <w:tcPr>
            <w:tcW w:type="dxa" w:w="10426"/>
            <w:shd w:fill="F3F3F3"/>
          </w:tcPr>
          <w:p>
            <w:pPr>
              <w:jc w:val="center"/>
            </w:pPr>
            <w:r>
              <w:rPr>
                <w:b/>
                <w:sz w:val="21"/>
              </w:rPr>
            </w:r>
          </w:p>
          <w:p>
            <w:pPr>
              <w:jc w:val="center"/>
            </w:pPr>
            <w:r>
              <w:rPr>
                <w:i/>
                <w:sz w:val="21"/>
              </w:rPr>
              <w:t>«Y se sentó Salomón por rey en el trono del SEÑOR en lugar de David su padre, y prosperó; y le obedeció todo Israel.»</w:t>
            </w:r>
          </w:p>
          <w:p>
            <w:pPr>
              <w:jc w:val="center"/>
            </w:pPr>
            <w:r>
              <w:rPr>
                <w:b/>
                <w:sz w:val="19"/>
              </w:rPr>
              <w:t>1 Crónicas 29:23  •  traducción fiel del texto KJV</w:t>
            </w:r>
          </w:p>
        </w:tc>
      </w:tr>
    </w:tbl>
    <w:p>
      <w:pPr>
        <w:spacing w:before="140" w:after="80"/>
      </w:pPr>
      <w:r>
        <w:rPr>
          <w:b/>
          <w:sz w:val="26"/>
        </w:rPr>
        <w:t>Un reino dividido y el exilio</w:t>
      </w:r>
    </w:p>
    <w:p>
      <w:pPr>
        <w:spacing w:after="80"/>
        <w:jc w:val="left"/>
      </w:pPr>
      <w:r>
        <w:rPr>
          <w:sz w:val="21"/>
        </w:rPr>
        <w:t>Después de Salomón, el reino se dividió. El reino del norte conservó el nombre Israel y el del sur se llamó Judá. Ambos se apartaron repetidamente de Dios. Asiria conquistó el reino del norte; más tarde Babilonia conquistó Judá y llevó a muchos cautivos. Después de unos setenta años, grupos de Judá pudieron regresar y reconstruir Jerusalén y el templo.</w:t>
      </w:r>
    </w:p>
    <w:p>
      <w:pPr>
        <w:spacing w:after="80"/>
        <w:jc w:val="left"/>
      </w:pPr>
      <w:r>
        <w:rPr>
          <w:sz w:val="21"/>
        </w:rPr>
        <w:t>Esta historia importa porque las promesas, la línea real de David y la esperanza del Reino de Dios continúan aunque los reinos humanos se levanten y caigan.</w:t>
      </w:r>
    </w:p>
    <w:p>
      <w:pPr>
        <w:spacing w:before="140" w:after="80"/>
      </w:pPr>
      <w:r>
        <w:rPr>
          <w:b/>
          <w:sz w:val="26"/>
        </w:rPr>
        <w:t>El Nuevo Testamento</w:t>
      </w:r>
    </w:p>
    <w:p>
      <w:pPr>
        <w:spacing w:after="80"/>
        <w:jc w:val="left"/>
      </w:pPr>
      <w:r>
        <w:rPr>
          <w:sz w:val="21"/>
        </w:rPr>
        <w:t>Siglos después, Dios envió a su Hijo Jesucristo. El Nuevo Testamento relata la vida, muerte y resurrección de Jesús y la formación de las primeras ecclesias. Después el Evangelio salió de Judea hacia personas de muchas naciones.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426"/>
      </w:tblGrid>
      <w:tr>
        <w:tc>
          <w:tcPr>
            <w:tcW w:type="dxa" w:w="10426"/>
            <w:shd w:fill="F3F3F3"/>
          </w:tcPr>
          <w:p>
            <w:pPr>
              <w:jc w:val="center"/>
            </w:pPr>
            <w:r>
              <w:rPr>
                <w:b/>
                <w:sz w:val="21"/>
              </w:rPr>
              <w:t>Un solo propósito continuo</w:t>
            </w:r>
          </w:p>
          <w:p>
            <w:pPr>
              <w:jc w:val="center"/>
            </w:pPr>
            <w:r>
              <w:rPr>
                <w:i/>
                <w:sz w:val="21"/>
              </w:rPr>
              <w:t>«El relato bíblico no se divide en dos Testamentos sin relación. El Antiguo Testamento prepara para Cristo y el Nuevo Testamento muestra cómo las promesas alcanzan su cumplimiento en él.»</w:t>
            </w:r>
          </w:p>
        </w:tc>
      </w:tr>
    </w:tbl>
    <w:p>
      <w:pPr>
        <w:spacing w:before="140" w:after="80"/>
      </w:pPr>
      <w:r>
        <w:rPr>
          <w:b/>
          <w:sz w:val="26"/>
        </w:rPr>
        <w:t>El sueño de Nabucodonosor</w:t>
      </w:r>
    </w:p>
    <w:p>
      <w:pPr>
        <w:spacing w:after="80"/>
        <w:jc w:val="left"/>
      </w:pPr>
      <w:r>
        <w:rPr>
          <w:sz w:val="21"/>
        </w:rPr>
        <w:t>Daniel 2 ofrece una visión diferente de la historia. Nabucodonosor, rey de Babilonia, soñó con una gran imagen. Dios reveló a Daniel el sueño y su significado. La imagen representaba una sucesión de reinos, seguida finalmente por un reino establecido por Dios.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426"/>
      </w:tblGrid>
      <w:tr>
        <w:tc>
          <w:tcPr>
            <w:tcW w:type="dxa" w:w="10426"/>
            <w:shd w:fill="F3F3F3"/>
          </w:tcPr>
          <w:p>
            <w:pPr>
              <w:jc w:val="center"/>
            </w:pPr>
            <w:r>
              <w:rPr>
                <w:b/>
                <w:sz w:val="21"/>
              </w:rPr>
            </w:r>
          </w:p>
          <w:p>
            <w:pPr>
              <w:jc w:val="center"/>
            </w:pPr>
            <w:r>
              <w:rPr>
                <w:i/>
                <w:sz w:val="21"/>
              </w:rPr>
              <w:t>«Tú eres aquella cabeza de oro.»</w:t>
            </w:r>
          </w:p>
          <w:p>
            <w:pPr>
              <w:jc w:val="center"/>
            </w:pPr>
            <w:r>
              <w:rPr>
                <w:b/>
                <w:sz w:val="19"/>
              </w:rPr>
              <w:t>Daniel 2:38  •  traducción fiel del texto KJV</w:t>
            </w:r>
          </w:p>
        </w:tc>
      </w:tr>
    </w:tbl>
    <w:p>
      <w:pPr>
        <w:spacing w:after="80"/>
        <w:jc w:val="left"/>
      </w:pPr>
      <w:r>
        <w:rPr>
          <w:sz w:val="21"/>
        </w:rPr>
        <w:t>Daniel identifica a Babilonia con la cabeza de oro. Después habla de otro reino, de un tercero de bronce y de un cuarto fuerte como hierro. En la interpretación tradicional seguida en este curso, se entienden como Medo-Persia, Grecia y Roma.</w:t>
      </w:r>
    </w:p>
    <w:p>
      <w:pPr>
        <w:spacing w:before="140" w:after="80"/>
      </w:pPr>
      <w:r>
        <w:rPr>
          <w:b/>
          <w:sz w:val="26"/>
        </w:rPr>
        <w:t>La imagen de Daniel 2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3475"/>
        <w:gridCol w:w="3475"/>
        <w:gridCol w:w="3475"/>
      </w:tblGrid>
      <w:tr>
        <w:trPr>
          <w:tblHeader w:val="true"/>
          <w:cantSplit/>
        </w:trPr>
        <w:tc>
          <w:tcPr>
            <w:tcW w:type="dxa" w:w="3475"/>
            <w:shd w:fill="EDEDED"/>
          </w:tcPr>
          <w:p>
            <w:r>
              <w:t>PARTE DE LA IMAGEN</w:t>
            </w:r>
          </w:p>
        </w:tc>
        <w:tc>
          <w:tcPr>
            <w:tcW w:type="dxa" w:w="3475"/>
            <w:shd w:fill="EDEDED"/>
          </w:tcPr>
          <w:p>
            <w:r>
              <w:t>REINO / PERÍODO</w:t>
            </w:r>
          </w:p>
        </w:tc>
        <w:tc>
          <w:tcPr>
            <w:tcW w:type="dxa" w:w="3475"/>
            <w:shd w:fill="EDEDED"/>
          </w:tcPr>
          <w:p>
            <w:r>
              <w:t>SIGNIFICADO</w:t>
            </w:r>
          </w:p>
        </w:tc>
      </w:tr>
      <w:tr>
        <w:trPr>
          <w:cantSplit/>
        </w:trPr>
        <w:tc>
          <w:tcPr>
            <w:tcW w:type="dxa" w:w="3475"/>
          </w:tcPr>
          <w:p>
            <w:r>
              <w:rPr>
                <w:sz w:val="18"/>
              </w:rPr>
              <w:t>CABEZA DE ORO</w:t>
            </w:r>
          </w:p>
        </w:tc>
        <w:tc>
          <w:tcPr>
            <w:tcW w:type="dxa" w:w="3475"/>
          </w:tcPr>
          <w:p>
            <w:r>
              <w:rPr>
                <w:sz w:val="18"/>
              </w:rPr>
              <w:t>Babilonia</w:t>
            </w:r>
          </w:p>
        </w:tc>
        <w:tc>
          <w:tcPr>
            <w:tcW w:type="dxa" w:w="3475"/>
          </w:tcPr>
          <w:p>
            <w:r>
              <w:rPr>
                <w:sz w:val="18"/>
              </w:rPr>
              <w:t>Daniel identifica a Nabucodonosor y su reino con la cabeza de oro.</w:t>
            </w:r>
          </w:p>
        </w:tc>
      </w:tr>
      <w:tr>
        <w:trPr>
          <w:cantSplit/>
        </w:trPr>
        <w:tc>
          <w:tcPr>
            <w:tcW w:type="dxa" w:w="3475"/>
          </w:tcPr>
          <w:p>
            <w:r>
              <w:rPr>
                <w:sz w:val="18"/>
              </w:rPr>
              <w:t>PECHO Y BRAZOS DE PLATA</w:t>
            </w:r>
          </w:p>
        </w:tc>
        <w:tc>
          <w:tcPr>
            <w:tcW w:type="dxa" w:w="3475"/>
          </w:tcPr>
          <w:p>
            <w:r>
              <w:rPr>
                <w:sz w:val="18"/>
              </w:rPr>
              <w:t>Medo-Persia</w:t>
            </w:r>
          </w:p>
        </w:tc>
        <w:tc>
          <w:tcPr>
            <w:tcW w:type="dxa" w:w="3475"/>
          </w:tcPr>
          <w:p>
            <w:r>
              <w:rPr>
                <w:sz w:val="18"/>
              </w:rPr>
              <w:t>El segundo reino se identifica con el Imperio medo-persa.</w:t>
            </w:r>
          </w:p>
        </w:tc>
      </w:tr>
      <w:tr>
        <w:trPr>
          <w:cantSplit/>
        </w:trPr>
        <w:tc>
          <w:tcPr>
            <w:tcW w:type="dxa" w:w="3475"/>
          </w:tcPr>
          <w:p>
            <w:r>
              <w:rPr>
                <w:sz w:val="18"/>
              </w:rPr>
              <w:t>VIENTRE Y MUSLOS DE BRONCE</w:t>
            </w:r>
          </w:p>
        </w:tc>
        <w:tc>
          <w:tcPr>
            <w:tcW w:type="dxa" w:w="3475"/>
          </w:tcPr>
          <w:p>
            <w:r>
              <w:rPr>
                <w:sz w:val="18"/>
              </w:rPr>
              <w:t>Grecia</w:t>
            </w:r>
          </w:p>
        </w:tc>
        <w:tc>
          <w:tcPr>
            <w:tcW w:type="dxa" w:w="3475"/>
          </w:tcPr>
          <w:p>
            <w:r>
              <w:rPr>
                <w:sz w:val="18"/>
              </w:rPr>
              <w:t>El tercer reino se identifica con Grecia.</w:t>
            </w:r>
          </w:p>
        </w:tc>
      </w:tr>
      <w:tr>
        <w:trPr>
          <w:cantSplit/>
        </w:trPr>
        <w:tc>
          <w:tcPr>
            <w:tcW w:type="dxa" w:w="3475"/>
          </w:tcPr>
          <w:p>
            <w:r>
              <w:rPr>
                <w:sz w:val="18"/>
              </w:rPr>
              <w:t>PIERNAS DE HIERRO</w:t>
            </w:r>
          </w:p>
        </w:tc>
        <w:tc>
          <w:tcPr>
            <w:tcW w:type="dxa" w:w="3475"/>
          </w:tcPr>
          <w:p>
            <w:r>
              <w:rPr>
                <w:sz w:val="18"/>
              </w:rPr>
              <w:t>Roma</w:t>
            </w:r>
          </w:p>
        </w:tc>
        <w:tc>
          <w:tcPr>
            <w:tcW w:type="dxa" w:w="3475"/>
          </w:tcPr>
          <w:p>
            <w:r>
              <w:rPr>
                <w:sz w:val="18"/>
              </w:rPr>
              <w:t>El cuarto reino fuerte se identifica tradicionalmente con Roma.</w:t>
            </w:r>
          </w:p>
        </w:tc>
      </w:tr>
      <w:tr>
        <w:trPr>
          <w:cantSplit/>
        </w:trPr>
        <w:tc>
          <w:tcPr>
            <w:tcW w:type="dxa" w:w="3475"/>
          </w:tcPr>
          <w:p>
            <w:r>
              <w:rPr>
                <w:sz w:val="18"/>
              </w:rPr>
              <w:t>PIES: HIERRO Y BARRO</w:t>
            </w:r>
          </w:p>
        </w:tc>
        <w:tc>
          <w:tcPr>
            <w:tcW w:type="dxa" w:w="3475"/>
          </w:tcPr>
          <w:p>
            <w:r>
              <w:rPr>
                <w:sz w:val="18"/>
              </w:rPr>
              <w:t>Un orden político dividido</w:t>
            </w:r>
          </w:p>
        </w:tc>
        <w:tc>
          <w:tcPr>
            <w:tcW w:type="dxa" w:w="3475"/>
          </w:tcPr>
          <w:p>
            <w:r>
              <w:rPr>
                <w:sz w:val="18"/>
              </w:rPr>
              <w:t>La mezcla es en parte fuerte y en parte frágil, pero no llega a convertirse en un poder único y duradero.</w:t>
            </w:r>
          </w:p>
        </w:tc>
      </w:tr>
    </w:tbl>
    <w:p>
      <w:pPr>
        <w:spacing w:before="140" w:after="80"/>
      </w:pPr>
      <w:r>
        <w:rPr>
          <w:b/>
          <w:sz w:val="26"/>
        </w:rPr>
        <w:t>La piedra y el Reino de Dios</w:t>
      </w:r>
    </w:p>
    <w:p>
      <w:pPr>
        <w:spacing w:after="80"/>
        <w:jc w:val="left"/>
      </w:pPr>
      <w:r>
        <w:rPr>
          <w:sz w:val="21"/>
        </w:rPr>
        <w:t>Nabucodonosor vio una piedra «cortada no con mano». Golpeó la imagen, la destruyó y llegó a ser un gran monte que llenó toda la tierra. El reino final no procede del poder humano: es establecido por Dios.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426"/>
      </w:tblGrid>
      <w:tr>
        <w:tc>
          <w:tcPr>
            <w:tcW w:type="dxa" w:w="10426"/>
            <w:shd w:fill="F3F3F3"/>
          </w:tcPr>
          <w:p>
            <w:pPr>
              <w:jc w:val="center"/>
            </w:pPr>
            <w:r>
              <w:rPr>
                <w:b/>
                <w:sz w:val="21"/>
              </w:rPr>
            </w:r>
          </w:p>
          <w:p>
            <w:pPr>
              <w:jc w:val="center"/>
            </w:pPr>
            <w:r>
              <w:rPr>
                <w:i/>
                <w:sz w:val="21"/>
              </w:rPr>
              <w:t>«Estabas mirando, hasta que una piedra fue cortada, no con mano, la cual hirió a la imagen en sus pies de hierro y barro, y los desmenuzó.»</w:t>
            </w:r>
          </w:p>
          <w:p>
            <w:pPr>
              <w:jc w:val="center"/>
            </w:pPr>
            <w:r>
              <w:rPr>
                <w:b/>
                <w:sz w:val="19"/>
              </w:rPr>
              <w:t>Daniel 2:34  •  traducción fiel del texto KJV</w:t>
            </w:r>
          </w:p>
        </w:tc>
      </w:tr>
    </w:tbl>
    <w:p>
      <w:pPr>
        <w:spacing w:after="80"/>
        <w:jc w:val="left"/>
      </w:pPr>
      <w:r>
        <w:rPr>
          <w:sz w:val="21"/>
        </w:rPr>
        <w:t>Este curso entiende la piedra como señalando al Señor Jesucristo y al Reino de Dios que será establecido por medio de él cuando regrese. Los reinos humanos son temporales; el Reino de Dios permanecerá.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426"/>
      </w:tblGrid>
      <w:tr>
        <w:tc>
          <w:tcPr>
            <w:tcW w:type="dxa" w:w="10426"/>
            <w:shd w:fill="F3F3F3"/>
          </w:tcPr>
          <w:p>
            <w:pPr>
              <w:jc w:val="center"/>
            </w:pPr>
            <w:r>
              <w:rPr>
                <w:b/>
                <w:sz w:val="21"/>
              </w:rPr>
            </w:r>
          </w:p>
          <w:p>
            <w:pPr>
              <w:jc w:val="center"/>
            </w:pPr>
            <w:r>
              <w:rPr>
                <w:i/>
                <w:sz w:val="21"/>
              </w:rPr>
              <w:t>«Y en los días de estos reyes el Dios del cielo levantará un reino que no será jamás destruido...»</w:t>
            </w:r>
          </w:p>
          <w:p>
            <w:pPr>
              <w:jc w:val="center"/>
            </w:pPr>
            <w:r>
              <w:rPr>
                <w:b/>
                <w:sz w:val="19"/>
              </w:rPr>
              <w:t>Daniel 2:44  •  traducción fiel del texto KJV</w:t>
            </w:r>
          </w:p>
        </w:tc>
      </w:tr>
    </w:tbl>
    <w:p>
      <w:pPr>
        <w:spacing w:before="140" w:after="80"/>
      </w:pPr>
      <w:r>
        <w:rPr>
          <w:b/>
          <w:sz w:val="26"/>
        </w:rPr>
        <w:t>Por qué importa esta profecía</w:t>
      </w:r>
    </w:p>
    <w:p>
      <w:pPr>
        <w:spacing w:after="80"/>
        <w:jc w:val="left"/>
      </w:pPr>
      <w:r>
        <w:rPr>
          <w:sz w:val="21"/>
        </w:rPr>
        <w:t>Daniel 2 enseña mucho más que una lista de imperios. Dios conoce el curso de la historia y el poder humano no dura para siempre. Gran parte de la secuencia pertenece ya al pasado; la promesa final dirige nuestra atención hacia adelante, al Reino de Dios que reemplazará al gobierno humano y llenará la tierra.</w:t>
      </w:r>
    </w:p>
    <w:p>
      <w:pPr>
        <w:spacing w:before="140" w:after="80"/>
      </w:pPr>
      <w:r>
        <w:rPr>
          <w:b/>
          <w:sz w:val="26"/>
        </w:rPr>
        <w:t>RESUMEN</w:t>
      </w:r>
    </w:p>
    <w:p>
      <w:pPr>
        <w:spacing w:after="80"/>
        <w:jc w:val="left"/>
      </w:pPr>
      <w:r>
        <w:rPr>
          <w:sz w:val="21"/>
        </w:rPr>
        <w:t>Cómo encaja la Biblia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2606"/>
        <w:gridCol w:w="2606"/>
        <w:gridCol w:w="2606"/>
        <w:gridCol w:w="2606"/>
      </w:tblGrid>
      <w:tr>
        <w:trPr>
          <w:cantSplit/>
        </w:trPr>
        <w:tc>
          <w:tcPr>
            <w:tcW w:type="dxa" w:w="2606"/>
            <w:vAlign w:val="top"/>
          </w:tcPr>
          <w:p>
            <w:pPr>
              <w:spacing w:after="0"/>
              <w:jc w:val="center"/>
            </w:pPr>
            <w:r>
              <w:rPr>
                <w:b/>
                <w:sz w:val="19"/>
              </w:rPr>
              <w:t>1</w:t>
            </w:r>
          </w:p>
        </w:tc>
        <w:tc>
          <w:tcPr>
            <w:tcW w:type="dxa" w:w="2606"/>
            <w:vAlign w:val="top"/>
          </w:tcPr>
          <w:p>
            <w:pPr>
              <w:spacing w:after="0"/>
            </w:pPr>
            <w:r>
              <w:rPr>
                <w:b/>
                <w:sz w:val="19"/>
              </w:rPr>
              <w:t>La Biblia da un propósito a la historia.</w:t>
            </w:r>
          </w:p>
          <w:p>
            <w:pPr>
              <w:spacing w:after="60"/>
            </w:pPr>
            <w:r>
              <w:rPr>
                <w:sz w:val="18"/>
              </w:rPr>
              <w:t>Se concentra en personas y acontecimientos que revelan el propósito de Dios, especialmente sus tratos con Israel y las promesas que conducen a Cristo.</w:t>
            </w:r>
          </w:p>
        </w:tc>
        <w:tc>
          <w:tcPr>
            <w:tcW w:type="dxa" w:w="2606"/>
            <w:vAlign w:val="top"/>
          </w:tcPr>
          <w:p>
            <w:pPr>
              <w:spacing w:after="0"/>
              <w:jc w:val="center"/>
            </w:pPr>
            <w:r>
              <w:rPr>
                <w:b/>
                <w:sz w:val="19"/>
              </w:rPr>
              <w:t>5</w:t>
            </w:r>
          </w:p>
        </w:tc>
        <w:tc>
          <w:tcPr>
            <w:tcW w:type="dxa" w:w="2606"/>
            <w:vAlign w:val="top"/>
          </w:tcPr>
          <w:p>
            <w:pPr>
              <w:spacing w:after="0"/>
            </w:pPr>
            <w:r>
              <w:rPr>
                <w:b/>
                <w:sz w:val="19"/>
              </w:rPr>
              <w:t>Daniel 2 presenta una sucesión de reinos.</w:t>
            </w:r>
          </w:p>
          <w:p>
            <w:pPr>
              <w:spacing w:after="60"/>
            </w:pPr>
            <w:r>
              <w:rPr>
                <w:sz w:val="18"/>
              </w:rPr>
              <w:t>El curso entiende la imagen como Babilonia, Medo-Persia, Grecia, Roma y el orden dividido de hierro y barro.</w:t>
            </w:r>
          </w:p>
        </w:tc>
      </w:tr>
      <w:tr>
        <w:trPr>
          <w:cantSplit/>
        </w:trPr>
        <w:tc>
          <w:tcPr>
            <w:tcW w:type="dxa" w:w="2606"/>
            <w:vAlign w:val="top"/>
          </w:tcPr>
          <w:p>
            <w:pPr>
              <w:spacing w:after="0"/>
              <w:jc w:val="center"/>
            </w:pPr>
            <w:r>
              <w:rPr>
                <w:b/>
                <w:sz w:val="19"/>
              </w:rPr>
              <w:t>2</w:t>
            </w:r>
          </w:p>
        </w:tc>
        <w:tc>
          <w:tcPr>
            <w:tcW w:type="dxa" w:w="2606"/>
            <w:vAlign w:val="top"/>
          </w:tcPr>
          <w:p>
            <w:pPr>
              <w:spacing w:after="0"/>
            </w:pPr>
            <w:r>
              <w:rPr>
                <w:b/>
                <w:sz w:val="19"/>
              </w:rPr>
              <w:t>La historia de Israel enseña lecciones espirituales.</w:t>
            </w:r>
          </w:p>
          <w:p>
            <w:pPr>
              <w:spacing w:after="60"/>
            </w:pPr>
            <w:r>
              <w:rPr>
                <w:sz w:val="18"/>
              </w:rPr>
              <w:t>Desde Adán y Noé hasta los reyes, las Escrituras muestran las consecuencias de la fe, la obediencia y la desobediencia.</w:t>
            </w:r>
          </w:p>
        </w:tc>
        <w:tc>
          <w:tcPr>
            <w:tcW w:type="dxa" w:w="2606"/>
            <w:vAlign w:val="top"/>
          </w:tcPr>
          <w:p>
            <w:pPr>
              <w:spacing w:after="0"/>
              <w:jc w:val="center"/>
            </w:pPr>
            <w:r>
              <w:rPr>
                <w:b/>
                <w:sz w:val="19"/>
              </w:rPr>
              <w:t>6</w:t>
            </w:r>
          </w:p>
        </w:tc>
        <w:tc>
          <w:tcPr>
            <w:tcW w:type="dxa" w:w="2606"/>
            <w:vAlign w:val="top"/>
          </w:tcPr>
          <w:p>
            <w:pPr>
              <w:spacing w:after="0"/>
            </w:pPr>
            <w:r>
              <w:rPr>
                <w:b/>
                <w:sz w:val="19"/>
              </w:rPr>
              <w:t>El Reino de Dios es el clímax.</w:t>
            </w:r>
          </w:p>
          <w:p>
            <w:pPr>
              <w:spacing w:after="60"/>
            </w:pPr>
            <w:r>
              <w:rPr>
                <w:sz w:val="18"/>
              </w:rPr>
              <w:t>La piedra «sin manos» representa un reino establecido por Dios y no por poder humano.</w:t>
            </w:r>
          </w:p>
        </w:tc>
      </w:tr>
      <w:tr>
        <w:trPr>
          <w:cantSplit/>
        </w:trPr>
        <w:tc>
          <w:tcPr>
            <w:tcW w:type="dxa" w:w="2606"/>
            <w:vAlign w:val="top"/>
          </w:tcPr>
          <w:p>
            <w:pPr>
              <w:spacing w:after="0"/>
              <w:jc w:val="center"/>
            </w:pPr>
            <w:r>
              <w:rPr>
                <w:b/>
                <w:sz w:val="19"/>
              </w:rPr>
              <w:t>3</w:t>
            </w:r>
          </w:p>
        </w:tc>
        <w:tc>
          <w:tcPr>
            <w:tcW w:type="dxa" w:w="2606"/>
            <w:vAlign w:val="top"/>
          </w:tcPr>
          <w:p>
            <w:pPr>
              <w:spacing w:after="0"/>
            </w:pPr>
            <w:r>
              <w:rPr>
                <w:b/>
                <w:sz w:val="19"/>
              </w:rPr>
              <w:t>Los reinos humanos se levantan y caen.</w:t>
            </w:r>
          </w:p>
          <w:p>
            <w:pPr>
              <w:spacing w:after="60"/>
            </w:pPr>
            <w:r>
              <w:rPr>
                <w:sz w:val="18"/>
              </w:rPr>
              <w:t>El reino de Israel se dividió y fue derribado, pero las promesas de Dios no fueron abandonadas.</w:t>
            </w:r>
          </w:p>
        </w:tc>
        <w:tc>
          <w:tcPr>
            <w:tcW w:type="dxa" w:w="2606"/>
            <w:vAlign w:val="top"/>
          </w:tcPr>
          <w:p>
            <w:pPr>
              <w:spacing w:after="0"/>
              <w:jc w:val="center"/>
            </w:pPr>
            <w:r>
              <w:rPr>
                <w:b/>
                <w:sz w:val="19"/>
              </w:rPr>
              <w:t>7</w:t>
            </w:r>
          </w:p>
        </w:tc>
        <w:tc>
          <w:tcPr>
            <w:tcW w:type="dxa" w:w="2606"/>
            <w:vAlign w:val="top"/>
          </w:tcPr>
          <w:p>
            <w:pPr>
              <w:spacing w:after="0"/>
            </w:pPr>
            <w:r>
              <w:rPr>
                <w:b/>
                <w:sz w:val="19"/>
              </w:rPr>
              <w:t>La profecía nos da esperanza.</w:t>
            </w:r>
          </w:p>
          <w:p>
            <w:pPr>
              <w:spacing w:after="60"/>
            </w:pPr>
            <w:r>
              <w:rPr>
                <w:sz w:val="18"/>
              </w:rPr>
              <w:t>Los imperios humanos son temporales, pero el Reino prometido por Dios nunca será destruido.</w:t>
            </w:r>
          </w:p>
        </w:tc>
      </w:tr>
      <w:tr>
        <w:trPr>
          <w:cantSplit/>
        </w:trPr>
        <w:tc>
          <w:tcPr>
            <w:tcW w:type="dxa" w:w="2606"/>
            <w:vAlign w:val="top"/>
          </w:tcPr>
          <w:p>
            <w:pPr>
              <w:spacing w:after="0"/>
              <w:jc w:val="center"/>
            </w:pPr>
            <w:r>
              <w:rPr>
                <w:b/>
                <w:sz w:val="19"/>
              </w:rPr>
              <w:t>4</w:t>
            </w:r>
          </w:p>
        </w:tc>
        <w:tc>
          <w:tcPr>
            <w:tcW w:type="dxa" w:w="2606"/>
            <w:vAlign w:val="top"/>
          </w:tcPr>
          <w:p>
            <w:pPr>
              <w:spacing w:after="0"/>
            </w:pPr>
            <w:r>
              <w:rPr>
                <w:b/>
                <w:sz w:val="19"/>
              </w:rPr>
              <w:t>El Antiguo y el Nuevo Testamento pertenecen juntos.</w:t>
            </w:r>
          </w:p>
          <w:p>
            <w:pPr>
              <w:spacing w:after="60"/>
            </w:pPr>
            <w:r>
              <w:rPr>
                <w:sz w:val="18"/>
              </w:rPr>
              <w:t>El Antiguo Testamento prepara para Cristo y el Nuevo Testamento muestra el Evangelio predicado a todas las naciones.</w:t>
            </w:r>
          </w:p>
        </w:tc>
        <w:tc>
          <w:tcPr>
            <w:tcW w:type="dxa" w:w="2606"/>
          </w:tcPr>
          <w:p/>
        </w:tc>
        <w:tc>
          <w:tcPr>
            <w:tcW w:type="dxa" w:w="2606"/>
          </w:tcPr>
          <w:p/>
        </w:tc>
      </w:tr>
    </w:tbl>
    <w:p>
      <w:pPr>
        <w:spacing w:before="140" w:after="80"/>
      </w:pPr>
      <w:r>
        <w:rPr>
          <w:b/>
          <w:sz w:val="23"/>
        </w:rPr>
        <w:t>Capítulo para leer</w:t>
      </w:r>
    </w:p>
    <w:p>
      <w:pPr>
        <w:spacing w:after="80"/>
        <w:jc w:val="left"/>
      </w:pPr>
      <w:r>
        <w:rPr>
          <w:sz w:val="21"/>
        </w:rPr>
        <w:t>Hechos 7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426"/>
      </w:tblGrid>
      <w:tr>
        <w:tc>
          <w:tcPr>
            <w:tcW w:type="dxa" w:w="10426"/>
            <w:shd w:fill="F3F3F3"/>
          </w:tcPr>
          <w:p>
            <w:pPr>
              <w:jc w:val="center"/>
            </w:pPr>
            <w:r>
              <w:rPr>
                <w:b/>
                <w:sz w:val="21"/>
              </w:rPr>
              <w:t>APRENDA DE MEMORIA  •  DANIEL 2:44</w:t>
            </w:r>
          </w:p>
          <w:p>
            <w:pPr>
              <w:jc w:val="center"/>
            </w:pPr>
            <w:r>
              <w:rPr>
                <w:i/>
                <w:sz w:val="21"/>
              </w:rPr>
              <w:t>«Y en los días de estos reyes el Dios del cielo levantará un reino que no será jamás destruido... desmenuzará y consumirá a todos estos reinos, y él permanecerá para siempre.»</w:t>
            </w:r>
          </w:p>
          <w:p>
            <w:pPr>
              <w:jc w:val="center"/>
            </w:pPr>
            <w:r>
              <w:rPr>
                <w:b/>
                <w:sz w:val="19"/>
              </w:rPr>
              <w:t>Daniel 2:44  •  traducción fiel del texto KJV</w:t>
            </w:r>
          </w:p>
        </w:tc>
      </w:tr>
    </w:tbl>
    <w:p>
      <w:pPr>
        <w:spacing w:after="80"/>
        <w:jc w:val="center"/>
      </w:pPr>
      <w:r>
        <w:rPr>
          <w:sz w:val="21"/>
        </w:rPr>
        <w:t>Christadelphian Bible Mission</w:t>
        <w:br/>
        <w:t>Box CBM, 404 Shaftmoor Lane, Birmingham B28 8SZ, England</w:t>
      </w:r>
    </w:p>
    <w:sectPr w:rsidR="00FC693F" w:rsidRPr="0006063C" w:rsidSect="00034616">
      <w:footerReference w:type="default" r:id="rId9"/>
      <w:pgSz w:w="12240" w:h="15840"/>
      <w:pgMar w:top="794" w:right="907" w:bottom="794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b/>
        <w:sz w:val="17"/>
      </w:rPr>
      <w:t>CHRISTADELPHIAN BIBLE MISSION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