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13</w:t>
      </w:r>
    </w:p>
    <w:p>
      <w:pPr>
        <w:jc w:val="center"/>
      </w:pPr>
      <w:r>
        <w:rPr>
          <w:b/>
          <w:sz w:val="36"/>
        </w:rPr>
        <w:t>Los judíos en la historia — Parte I</w:t>
      </w:r>
    </w:p>
    <w:p>
      <w:pPr>
        <w:jc w:val="center"/>
      </w:pPr>
      <w:r>
        <w:rPr>
          <w:b/>
          <w:sz w:val="23"/>
        </w:rPr>
        <w:t>LECTURA  •  GÉNESIS 37</w:t>
      </w:r>
    </w:p>
    <w:p>
      <w:pPr>
        <w:spacing w:before="140" w:after="80"/>
      </w:pPr>
      <w:r>
        <w:rPr>
          <w:b/>
          <w:sz w:val="26"/>
        </w:rPr>
        <w:t>Una historia que comienza con Abraham</w:t>
      </w:r>
    </w:p>
    <w:p>
      <w:pPr>
        <w:spacing w:after="80"/>
        <w:jc w:val="left"/>
      </w:pPr>
      <w:r>
        <w:rPr>
          <w:sz w:val="21"/>
        </w:rPr>
        <w:t>La historia de Israel comienza con las promesas de Dios a Abraham. Isaac, hijo de Abraham, tuvo un hijo llamado Jacob, a quien Dios llamó después Israel. Los doce hijos de Jacob llegaron a ser los padres de las doce tribus de Israel. En la primera parte del relato, «israelitas» o «hijos de Israel» es el término más preciso; el nombre «judío» se hizo común más tarde, especialmente en relación con Judá.</w:t>
      </w:r>
    </w:p>
    <w:p>
      <w:pPr>
        <w:spacing w:before="140" w:after="80"/>
      </w:pPr>
      <w:r>
        <w:rPr>
          <w:b/>
          <w:sz w:val="26"/>
        </w:rPr>
        <w:t>José y el traslado a Egipto</w:t>
      </w:r>
    </w:p>
    <w:p>
      <w:pPr>
        <w:spacing w:after="80"/>
        <w:jc w:val="left"/>
      </w:pPr>
      <w:r>
        <w:rPr>
          <w:sz w:val="21"/>
        </w:rPr>
        <w:t>José, uno de los hijos menores de Jacob, fue vendido por sus hermanos celosos y llevado a Egipto. Después de duras pruebas, Dios hizo que llegara a ser gobernante allí. Cuando llegó el hambre, Jacob y su familia se trasladaron a Egipto, donde se habían almacenado alimentos bajo la dirección de José. Lo que comenzó como una salvación terminó convirtiéndose en un período de opresión: generaciones posteriores de israelitas fueron esclavizadas por los egipcios.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Dios obrando a través de acontecimientos difíciles</w:t>
            </w:r>
          </w:p>
          <w:p>
            <w:pPr>
              <w:jc w:val="center"/>
            </w:pPr>
            <w:r>
              <w:rPr>
                <w:i/>
                <w:sz w:val="21"/>
              </w:rPr>
              <w:t>«La historia de José es más que un relato emocionante. Muestra el cuidado soberano de Dios y prepara el camino para el Éxodo, cuando Dios sacó a Israel de la esclavitud y lo formó como nación del pacto.»</w:t>
            </w:r>
          </w:p>
        </w:tc>
      </w:tr>
    </w:tbl>
    <w:p>
      <w:pPr>
        <w:spacing w:before="140" w:after="80"/>
      </w:pPr>
      <w:r>
        <w:rPr>
          <w:b/>
          <w:sz w:val="26"/>
        </w:rPr>
        <w:t>Liberación de la esclavitud</w:t>
      </w:r>
    </w:p>
    <w:p>
      <w:pPr>
        <w:spacing w:after="80"/>
        <w:jc w:val="left"/>
      </w:pPr>
      <w:r>
        <w:rPr>
          <w:sz w:val="21"/>
        </w:rPr>
        <w:t>Dios levantó a Moisés para sacar a los israelitas de Egipto. Durante el largo viaje por el desierto, les proporcionó alimento, agua y protección. Nehemías recordó después el cuidado de Dios: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«Diste también tu buen espíritu para instruirlos... y cuarenta años los sustentaste en el desierto, de ninguna cosa tuvieron necesidad; sus vestidos no se envejecieron, ni se hincharon sus pies.»</w:t>
            </w:r>
          </w:p>
          <w:p>
            <w:pPr>
              <w:jc w:val="center"/>
            </w:pPr>
            <w:r>
              <w:rPr>
                <w:b/>
                <w:sz w:val="19"/>
              </w:rPr>
              <w:t>Nehemías 9:20-21  •  traducción fiel del texto KJV</w:t>
            </w:r>
          </w:p>
        </w:tc>
      </w:tr>
    </w:tbl>
    <w:p>
      <w:pPr>
        <w:spacing w:before="140" w:after="80"/>
      </w:pPr>
      <w:r>
        <w:rPr>
          <w:b/>
          <w:sz w:val="26"/>
        </w:rPr>
        <w:t>Un pueblo del pacto en Sinaí</w:t>
      </w:r>
    </w:p>
    <w:p>
      <w:pPr>
        <w:spacing w:after="80"/>
        <w:jc w:val="left"/>
      </w:pPr>
      <w:r>
        <w:rPr>
          <w:sz w:val="21"/>
        </w:rPr>
        <w:t>En el monte Sinaí, Dios llamó a Israel a ser un pueblo apartado para Él. Su posición especial implicaba responsabilidad: debían escuchar la voz de Dios y guardar su pacto.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«Ahora, pues, si diereis oído a mi voz, y guardareis mi pacto, vosotros seréis mi especial tesoro sobre todos los pueblos; porque mía es toda la tierra.»</w:t>
            </w:r>
          </w:p>
          <w:p>
            <w:pPr>
              <w:jc w:val="center"/>
            </w:pPr>
            <w:r>
              <w:rPr>
                <w:b/>
                <w:sz w:val="19"/>
              </w:rPr>
              <w:t>Éxodo 19:5  •  traducción fiel del texto KJV</w:t>
            </w:r>
          </w:p>
        </w:tc>
      </w:tr>
    </w:tbl>
    <w:p>
      <w:pPr>
        <w:spacing w:after="80"/>
        <w:jc w:val="left"/>
      </w:pPr>
      <w:r>
        <w:rPr>
          <w:sz w:val="21"/>
        </w:rPr>
        <w:t>El pueblo respondió: «Todo lo que el SEÑOR ha dicho, haremos» (Éxodo 19:8). Dios les dio su ley por medio de Moisés, incluido el sábado como día semanal apartado del trabajo ordinario.</w:t>
      </w:r>
    </w:p>
    <w:p>
      <w:pPr>
        <w:spacing w:before="140" w:after="80"/>
      </w:pPr>
      <w:r>
        <w:rPr>
          <w:b/>
          <w:sz w:val="26"/>
        </w:rPr>
        <w:t>El problema no era la ley</w:t>
      </w:r>
    </w:p>
    <w:p>
      <w:pPr>
        <w:spacing w:after="80"/>
        <w:jc w:val="left"/>
      </w:pPr>
      <w:r>
        <w:rPr>
          <w:sz w:val="21"/>
        </w:rPr>
        <w:t>La ley de Dios era buena, pero el pueblo fracasó repetidamente en guardarla. Su historia demuestra una lección aplicable a toda la humanidad: saber lo que es correcto no elimina la tendencia humana al pecado. Israel necesitaba la misericordia de Dios, igual que nosotros. La ley mostraba cómo quería Dios que vivieran, pero por sí sola no podía convertir corazones desobedientes en corazones fieles.</w:t>
      </w:r>
    </w:p>
    <w:p>
      <w:pPr>
        <w:spacing w:before="140" w:after="80"/>
      </w:pPr>
      <w:r>
        <w:rPr>
          <w:b/>
          <w:sz w:val="26"/>
        </w:rPr>
        <w:t>Israel pide un rey</w:t>
      </w:r>
    </w:p>
    <w:p>
      <w:pPr>
        <w:spacing w:after="80"/>
        <w:jc w:val="left"/>
      </w:pPr>
      <w:r>
        <w:rPr>
          <w:sz w:val="21"/>
        </w:rPr>
        <w:t>Después de entrar en la tierra prometida, Israel fue guiado durante muchos años por jueces. Dios era su verdadero Rey. Finalmente el pueblo pidió un rey humano como las naciones vecinas.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«No te han desechado a ti, sino a mí me han desechado, para que no reine sobre ellos.»</w:t>
            </w:r>
          </w:p>
          <w:p>
            <w:pPr>
              <w:jc w:val="center"/>
            </w:pPr>
            <w:r>
              <w:rPr>
                <w:b/>
                <w:sz w:val="19"/>
              </w:rPr>
              <w:t>1 Samuel 8:7  •  traducción fiel del texto KJV</w:t>
            </w:r>
          </w:p>
        </w:tc>
      </w:tr>
    </w:tbl>
    <w:p>
      <w:pPr>
        <w:spacing w:after="80"/>
        <w:jc w:val="left"/>
      </w:pPr>
      <w:r>
        <w:rPr>
          <w:sz w:val="21"/>
        </w:rPr>
        <w:t>Saúl llegó a ser el primer rey de Israel. Le siguió David y después Salomón, hijo de David. David es descrito como un hombre conforme al corazón de Dios, y Dios le hizo promesas importantes que veremos en la Lección 15.</w:t>
      </w:r>
    </w:p>
    <w:p>
      <w:pPr>
        <w:spacing w:before="140" w:after="80"/>
      </w:pPr>
      <w:r>
        <w:rPr>
          <w:b/>
          <w:sz w:val="26"/>
        </w:rPr>
        <w:t>El reino se divide</w:t>
      </w:r>
    </w:p>
    <w:p>
      <w:pPr>
        <w:spacing w:after="80"/>
        <w:jc w:val="left"/>
      </w:pPr>
      <w:r>
        <w:rPr>
          <w:sz w:val="21"/>
        </w:rPr>
        <w:t>Después de la muerte de Salomón, su hijo Roboam rechazó la petición del pueblo de aliviar sus cargas. Rechazó el consejo sabio y respondió con dureza.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«Mi padre agravó vuestro yugo, y yo añadiré a vuestro yugo; mi padre os castigó con azotes, pero yo os castigaré con escorpiones.»</w:t>
            </w:r>
          </w:p>
          <w:p>
            <w:pPr>
              <w:jc w:val="center"/>
            </w:pPr>
            <w:r>
              <w:rPr>
                <w:b/>
                <w:sz w:val="19"/>
              </w:rPr>
              <w:t>1 Reyes 12:14  •  traducción fiel del texto KJV</w:t>
            </w:r>
          </w:p>
        </w:tc>
      </w:tr>
    </w:tbl>
    <w:p>
      <w:pPr>
        <w:spacing w:after="80"/>
        <w:jc w:val="left"/>
      </w:pPr>
      <w:r>
        <w:rPr>
          <w:sz w:val="21"/>
        </w:rPr>
        <w:t>Diez tribus siguieron a Jeroboam y formaron el reino del norte, normalmente llamado Israel. Judá y Benjamín permanecieron con Roboam en el reino del sur, normalmente llamado Judá.</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PERÍODO</w:t>
            </w:r>
          </w:p>
        </w:tc>
        <w:tc>
          <w:tcPr>
            <w:tcW w:type="dxa" w:w="3475"/>
            <w:shd w:fill="EDEDED"/>
          </w:tcPr>
          <w:p>
            <w:r>
              <w:t>REINO DEL NORTE</w:t>
            </w:r>
          </w:p>
        </w:tc>
        <w:tc>
          <w:tcPr>
            <w:tcW w:type="dxa" w:w="3475"/>
            <w:shd w:fill="EDEDED"/>
          </w:tcPr>
          <w:p>
            <w:r>
              <w:t>REINO DEL SUR</w:t>
            </w:r>
          </w:p>
        </w:tc>
      </w:tr>
      <w:tr>
        <w:trPr>
          <w:cantSplit/>
        </w:trPr>
        <w:tc>
          <w:tcPr>
            <w:tcW w:type="dxa" w:w="3475"/>
          </w:tcPr>
          <w:p>
            <w:r>
              <w:rPr>
                <w:sz w:val="17"/>
              </w:rPr>
              <w:t>Después de Salomón</w:t>
            </w:r>
          </w:p>
        </w:tc>
        <w:tc>
          <w:tcPr>
            <w:tcW w:type="dxa" w:w="3475"/>
          </w:tcPr>
          <w:p>
            <w:r>
              <w:rPr>
                <w:sz w:val="17"/>
              </w:rPr>
              <w:t>Israel: diez tribus bajo Jeroboam</w:t>
            </w:r>
          </w:p>
        </w:tc>
        <w:tc>
          <w:tcPr>
            <w:tcW w:type="dxa" w:w="3475"/>
          </w:tcPr>
          <w:p>
            <w:r>
              <w:rPr>
                <w:sz w:val="17"/>
              </w:rPr>
              <w:t>Judá: principalmente Judá y Benjamín bajo Roboam</w:t>
            </w:r>
          </w:p>
        </w:tc>
      </w:tr>
      <w:tr>
        <w:trPr>
          <w:cantSplit/>
        </w:trPr>
        <w:tc>
          <w:tcPr>
            <w:tcW w:type="dxa" w:w="3475"/>
          </w:tcPr>
          <w:p>
            <w:r>
              <w:rPr>
                <w:sz w:val="17"/>
              </w:rPr>
              <w:t>Capital / adoración</w:t>
            </w:r>
          </w:p>
        </w:tc>
        <w:tc>
          <w:tcPr>
            <w:tcW w:type="dxa" w:w="3475"/>
          </w:tcPr>
          <w:p>
            <w:r>
              <w:rPr>
                <w:sz w:val="17"/>
              </w:rPr>
              <w:t>Samaria llegó a ser la capital; se desarrollaron centros rivales de adoración</w:t>
            </w:r>
          </w:p>
        </w:tc>
        <w:tc>
          <w:tcPr>
            <w:tcW w:type="dxa" w:w="3475"/>
          </w:tcPr>
          <w:p>
            <w:r>
              <w:rPr>
                <w:sz w:val="17"/>
              </w:rPr>
              <w:t>Jerusalén siguió siendo la capital y el templo permaneció allí</w:t>
            </w:r>
          </w:p>
        </w:tc>
      </w:tr>
      <w:tr>
        <w:trPr>
          <w:cantSplit/>
        </w:trPr>
        <w:tc>
          <w:tcPr>
            <w:tcW w:type="dxa" w:w="3475"/>
          </w:tcPr>
          <w:p>
            <w:r>
              <w:rPr>
                <w:sz w:val="17"/>
              </w:rPr>
              <w:t>Fin del reino</w:t>
            </w:r>
          </w:p>
        </w:tc>
        <w:tc>
          <w:tcPr>
            <w:tcW w:type="dxa" w:w="3475"/>
          </w:tcPr>
          <w:p>
            <w:r>
              <w:rPr>
                <w:sz w:val="17"/>
              </w:rPr>
              <w:t>Conquistado por Asiria en el siglo VIII a.C.</w:t>
            </w:r>
          </w:p>
        </w:tc>
        <w:tc>
          <w:tcPr>
            <w:tcW w:type="dxa" w:w="3475"/>
          </w:tcPr>
          <w:p>
            <w:r>
              <w:rPr>
                <w:sz w:val="17"/>
              </w:rPr>
              <w:t>Conquistado por Babilonia en el siglo VI a.C.</w:t>
            </w:r>
          </w:p>
        </w:tc>
      </w:tr>
      <w:tr>
        <w:trPr>
          <w:cantSplit/>
        </w:trPr>
        <w:tc>
          <w:tcPr>
            <w:tcW w:type="dxa" w:w="3475"/>
          </w:tcPr>
          <w:p>
            <w:r>
              <w:rPr>
                <w:sz w:val="17"/>
              </w:rPr>
              <w:t>Después del exilio</w:t>
            </w:r>
          </w:p>
        </w:tc>
        <w:tc>
          <w:tcPr>
            <w:tcW w:type="dxa" w:w="3475"/>
          </w:tcPr>
          <w:p>
            <w:r>
              <w:rPr>
                <w:sz w:val="17"/>
              </w:rPr>
              <w:t>No volvió a existir un reino del norte restaurado como antes</w:t>
            </w:r>
          </w:p>
        </w:tc>
        <w:tc>
          <w:tcPr>
            <w:tcW w:type="dxa" w:w="3475"/>
          </w:tcPr>
          <w:p>
            <w:r>
              <w:rPr>
                <w:sz w:val="17"/>
              </w:rPr>
              <w:t>Muchos exiliados de Judá regresaron después del cautiverio babilónico</w:t>
            </w:r>
          </w:p>
        </w:tc>
      </w:tr>
    </w:tbl>
    <w:p>
      <w:pPr>
        <w:spacing w:before="140" w:after="80"/>
      </w:pPr>
      <w:r>
        <w:rPr>
          <w:b/>
          <w:sz w:val="26"/>
        </w:rPr>
        <w:t>Advertencias repetidamente ignoradas</w:t>
      </w:r>
    </w:p>
    <w:p>
      <w:pPr>
        <w:spacing w:after="80"/>
        <w:jc w:val="left"/>
      </w:pPr>
      <w:r>
        <w:rPr>
          <w:sz w:val="21"/>
        </w:rPr>
        <w:t>Los libros de Reyes y Crónicas registran un patrón repetido de desobediencia, advertencia, reforma temporal y nuevo fracaso. Dios envió profetas porque tenía compasión de su pueblo, pero sus advertencias fueron a menudo rechazadas.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«El SEÑOR, Dios de sus padres, envió constantemente palabra a ellos por medio de sus mensajeros, porque tenía misericordia de su pueblo... pero se burlaron de los mensajeros de Dios, menospreciaron sus palabras y maltrataron a sus profetas, hasta que subió la ira del SEÑOR contra su pueblo, y no hubo ya remedio.»</w:t>
            </w:r>
          </w:p>
          <w:p>
            <w:pPr>
              <w:jc w:val="center"/>
            </w:pPr>
            <w:r>
              <w:rPr>
                <w:b/>
                <w:sz w:val="19"/>
              </w:rPr>
              <w:t>2 Crónicas 36:15-16  •  traducción fiel del texto KJV</w:t>
            </w:r>
          </w:p>
        </w:tc>
      </w:tr>
    </w:tbl>
    <w:p>
      <w:pPr>
        <w:spacing w:before="140" w:after="80"/>
      </w:pPr>
      <w:r>
        <w:rPr>
          <w:b/>
          <w:sz w:val="26"/>
        </w:rPr>
        <w:t>Exilio — y regreso</w:t>
      </w:r>
    </w:p>
    <w:p>
      <w:pPr>
        <w:spacing w:after="80"/>
        <w:jc w:val="left"/>
      </w:pPr>
      <w:r>
        <w:rPr>
          <w:sz w:val="21"/>
        </w:rPr>
        <w:t>El reino del norte cayó primero ante Asiria. Más tarde Judá fue conquistada por Babilonia y Jerusalén y el templo fueron destruidos. Sin embargo, Dios no había abandonado su propósito. Después del cautiverio babilónico, muchas personas de Judá regresaron a la tierra y reconstruyeron el templo y Jerusalén. Hageo, Zacarías y Malaquías pertenecen a este período posterior del Antiguo Testamento.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Una manera más precisa de describir a los exiliados</w:t>
            </w:r>
          </w:p>
          <w:p>
            <w:pPr>
              <w:jc w:val="center"/>
            </w:pPr>
            <w:r>
              <w:rPr>
                <w:i/>
                <w:sz w:val="21"/>
              </w:rPr>
              <w:t>«Es demasiado simple decir que todos los miembros de las tribus del norte desaparecieron o que todos los judíos regresaron después de Babilonia. La propia Biblia muestra movimiento entre tribus y tierras. Lo que terminó fue el reino independiente del norte; más tarde existieron comunidades judías tanto en la tierra como por todo el mundo.»</w:t>
            </w:r>
          </w:p>
        </w:tc>
      </w:tr>
    </w:tbl>
    <w:p>
      <w:pPr>
        <w:spacing w:before="140" w:after="80"/>
      </w:pPr>
      <w:r>
        <w:rPr>
          <w:b/>
          <w:sz w:val="26"/>
        </w:rPr>
        <w:t>Entre los Testamentos</w:t>
      </w:r>
    </w:p>
    <w:p>
      <w:pPr>
        <w:spacing w:after="80"/>
        <w:jc w:val="left"/>
      </w:pPr>
      <w:r>
        <w:rPr>
          <w:sz w:val="21"/>
        </w:rPr>
        <w:t>Varios siglos separan los últimos libros proféticos del Antiguo Testamento de los acontecimientos con los que comienza el Nuevo. El curso original relacionaba este intervalo con la imagen de Amós de una escasez «de oír la palabra del SEÑOR».</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«He aquí vienen días... en los cuales enviaré hambre a la tierra, no hambre de pan, ni sed de agua, sino de oír la palabra del SEÑOR.»</w:t>
            </w:r>
          </w:p>
          <w:p>
            <w:pPr>
              <w:jc w:val="center"/>
            </w:pPr>
            <w:r>
              <w:rPr>
                <w:b/>
                <w:sz w:val="19"/>
              </w:rPr>
              <w:t>Amós 8:11  •  traducción fiel del texto KJV</w:t>
            </w:r>
          </w:p>
        </w:tc>
      </w:tr>
    </w:tbl>
    <w:p>
      <w:pPr>
        <w:spacing w:after="80"/>
        <w:jc w:val="left"/>
      </w:pPr>
      <w:r>
        <w:rPr>
          <w:sz w:val="21"/>
        </w:rPr>
        <w:t>Cuando Juan el Bautista comenzó a predicar, preparó el camino para el Señor Jesucristo. Jesús nació dentro del pueblo judío; también sus apóstoles y los primeros creyentes. El cristianismo no puede comprenderse correctamente si se olvida su contexto judío.</w:t>
      </w:r>
    </w:p>
    <w:p>
      <w:pPr>
        <w:spacing w:before="140" w:after="80"/>
      </w:pPr>
      <w:r>
        <w:rPr>
          <w:b/>
          <w:sz w:val="26"/>
        </w:rPr>
        <w:t>Jesús, Jerusalén y la responsabilidad</w:t>
      </w:r>
    </w:p>
    <w:p>
      <w:pPr>
        <w:spacing w:after="80"/>
        <w:jc w:val="left"/>
      </w:pPr>
      <w:r>
        <w:rPr>
          <w:sz w:val="21"/>
        </w:rPr>
        <w:t>El Nuevo Testamento registra fuerte oposición a Jesús por parte de algunos dirigentes judíos y de una multitud en Jerusalén. También registra que el gobernador romano Poncio Pilato autorizó la crucifixión. Mateo registra a la multitud diciendo: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«Su sangre sea sobre nosotros y sobre nuestros hijos.»</w:t>
            </w:r>
          </w:p>
          <w:p>
            <w:pPr>
              <w:jc w:val="center"/>
            </w:pPr>
            <w:r>
              <w:rPr>
                <w:b/>
                <w:sz w:val="19"/>
              </w:rPr>
              <w:t>Mateo 27:25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Este versículo no debe utilizarse mal</w:t>
            </w:r>
          </w:p>
          <w:p>
            <w:pPr>
              <w:jc w:val="center"/>
            </w:pPr>
            <w:r>
              <w:rPr>
                <w:i/>
                <w:sz w:val="21"/>
              </w:rPr>
              <w:t>«Estas palabras describen a una multitud concreta en un momento concreto. No justifican culpar a los judíos de generaciones posteriores por la muerte de Jesús. Jesús, los apóstoles y los primeros creyentes eran ellos mismos judíos. El Evangelio llama a cada persona —judía o gentil— al arrepentimiento, la fe y la obediencia.»</w:t>
            </w:r>
          </w:p>
        </w:tc>
      </w:tr>
    </w:tbl>
    <w:p>
      <w:pPr>
        <w:spacing w:before="140" w:after="80"/>
      </w:pPr>
      <w:r>
        <w:rPr>
          <w:b/>
          <w:sz w:val="26"/>
        </w:rPr>
        <w:t>Jerusalén bajo Roma</w:t>
      </w:r>
    </w:p>
    <w:p>
      <w:pPr>
        <w:spacing w:after="80"/>
        <w:jc w:val="left"/>
      </w:pPr>
      <w:r>
        <w:rPr>
          <w:sz w:val="21"/>
        </w:rPr>
        <w:t>Unos cuarenta años después de la muerte y resurrección de Jesús, la rebelión judía contra Roma terminó con la captura de Jerusalén y la destrucción del templo en el año 70 d.C. Más conflictos, especialmente la rebelión de Bar Kojba en 132-135 d.C., produjeron más devastación y desplazamientos. Sin embargo, la diáspora judía ya existía desde hacía siglos, y las comunidades judías continuaron dentro y fuera de la tierra.</w:t>
      </w:r>
    </w:p>
    <w:p>
      <w:pPr>
        <w:spacing w:before="140" w:after="80"/>
      </w:pPr>
      <w:r>
        <w:rPr>
          <w:b/>
          <w:sz w:val="26"/>
        </w:rPr>
        <w:t>Dispersos — pero todavía un pueblo</w:t>
      </w:r>
    </w:p>
    <w:p>
      <w:pPr>
        <w:spacing w:after="80"/>
        <w:jc w:val="left"/>
      </w:pPr>
      <w:r>
        <w:rPr>
          <w:sz w:val="21"/>
        </w:rPr>
        <w:t>Deuteronomio había advertido a Israel que la infidelidad persistente al pacto traería dispersión entre las naciones.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el SEÑOR te esparcirá por todos los pueblos, desde un extremo de la tierra hasta el otro extremo.»</w:t>
            </w:r>
          </w:p>
          <w:p>
            <w:pPr>
              <w:jc w:val="center"/>
            </w:pPr>
            <w:r>
              <w:rPr>
                <w:b/>
                <w:sz w:val="19"/>
              </w:rPr>
              <w:t>Deuteronomio 28:64  •  traducción fiel del texto KJV</w:t>
            </w:r>
          </w:p>
        </w:tc>
      </w:tr>
    </w:tbl>
    <w:p>
      <w:pPr>
        <w:spacing w:after="80"/>
        <w:jc w:val="left"/>
      </w:pPr>
      <w:r>
        <w:rPr>
          <w:sz w:val="21"/>
        </w:rPr>
        <w:t>A lo largo de muchos siglos las comunidades judías vivieron por todo Oriente Medio, Europa, el norte de África y más lejos. Hicieron importantes contribuciones a las sociedades en las que vivían, pero también sufrieron repetidas discriminaciones, expulsiones y violencia.</w:t>
      </w:r>
    </w:p>
    <w:p>
      <w:pPr>
        <w:spacing w:before="140" w:after="80"/>
      </w:pPr>
      <w:r>
        <w:rPr>
          <w:b/>
          <w:sz w:val="26"/>
        </w:rPr>
        <w:t>El Holocausto</w:t>
      </w:r>
    </w:p>
    <w:p>
      <w:pPr>
        <w:spacing w:after="80"/>
        <w:jc w:val="left"/>
      </w:pPr>
      <w:r>
        <w:rPr>
          <w:sz w:val="21"/>
        </w:rPr>
        <w:t>El ejemplo moderno más terrible fue el Holocausto durante la Segunda Guerra Mundial, cuando la Alemania nazi y sus colaboradores asesinaron sistemáticamente a unos seis millones de judíos. Fue una atrocidad cometida por seres humanos y nunca debe disculparse, celebrarse ni utilizarse como justificación teológica del odio. La enseñanza cristiana no da permiso para el antisemitismo.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Una lección para cada generación</w:t>
            </w:r>
          </w:p>
          <w:p>
            <w:pPr>
              <w:jc w:val="center"/>
            </w:pPr>
            <w:r>
              <w:rPr>
                <w:i/>
                <w:sz w:val="21"/>
              </w:rPr>
              <w:t>«La profecía bíblica y la historia judía deberían llevarnos a reverencia por Dios, lectura cuidadosa de las Escrituras y humildad — nunca al desprecio de otro pueblo. La Biblia condena repetidamente el orgullo, la crueldad y el odio.»</w:t>
            </w:r>
          </w:p>
        </w:tc>
      </w:tr>
    </w:tbl>
    <w:p>
      <w:pPr>
        <w:spacing w:before="140" w:after="80"/>
      </w:pPr>
      <w:r>
        <w:rPr>
          <w:b/>
          <w:sz w:val="26"/>
        </w:rPr>
        <w:t>Una historia que continúa</w:t>
      </w:r>
    </w:p>
    <w:p>
      <w:pPr>
        <w:spacing w:after="80"/>
        <w:jc w:val="left"/>
      </w:pPr>
      <w:r>
        <w:rPr>
          <w:sz w:val="21"/>
        </w:rPr>
        <w:t>La historia judía no terminó con el exilio ni con la persecución. Desde el siglo XIX aumentó el número de judíos que regresaron a la tierra, y en 1948 se estableció el moderno Estado de Israel. Lecciones posteriores consideran el significado profético que los Cristadelfianos ven en estos acontecimientos. Por ahora, el punto importante es que el pueblo cuya historia comienza en Génesis sigue presente en la historia mundial.</w:t>
      </w:r>
    </w:p>
    <w:p>
      <w:pPr>
        <w:spacing w:before="140" w:after="80"/>
      </w:pPr>
      <w:r>
        <w:rPr>
          <w:b/>
          <w:sz w:val="26"/>
        </w:rPr>
        <w:t>La historia de un vistazo</w:t>
      </w:r>
    </w:p>
    <w:tbl>
      <w:tblPr>
        <w:tblW w:type="auto" w:w="0"/>
        <w:jc w:val="center"/>
        <w:tblLook w:firstColumn="1" w:firstRow="1" w:lastColumn="0" w:lastRow="0" w:noHBand="0" w:noVBand="1" w:val="04A0"/>
      </w:tblPr>
      <w:tblGrid>
        <w:gridCol w:w="5213"/>
        <w:gridCol w:w="5213"/>
      </w:tblGrid>
      <w:tr>
        <w:trPr>
          <w:tblHeader w:val="true"/>
          <w:cantSplit/>
        </w:trPr>
        <w:tc>
          <w:tcPr>
            <w:tcW w:type="dxa" w:w="5213"/>
            <w:shd w:fill="EDEDED"/>
          </w:tcPr>
          <w:p>
            <w:r>
              <w:t>PERÍODO</w:t>
            </w:r>
          </w:p>
        </w:tc>
        <w:tc>
          <w:tcPr>
            <w:tcW w:type="dxa" w:w="5213"/>
            <w:shd w:fill="EDEDED"/>
          </w:tcPr>
          <w:p>
            <w:r>
              <w:t>DESARROLLO PRINCIPAL</w:t>
            </w:r>
          </w:p>
        </w:tc>
      </w:tr>
      <w:tr>
        <w:trPr>
          <w:cantSplit/>
        </w:trPr>
        <w:tc>
          <w:tcPr>
            <w:tcW w:type="dxa" w:w="5213"/>
          </w:tcPr>
          <w:p>
            <w:r>
              <w:rPr>
                <w:sz w:val="17"/>
              </w:rPr>
              <w:t>Patriarcas al Éxodo</w:t>
            </w:r>
          </w:p>
        </w:tc>
        <w:tc>
          <w:tcPr>
            <w:tcW w:type="dxa" w:w="5213"/>
          </w:tcPr>
          <w:p>
            <w:r>
              <w:rPr>
                <w:sz w:val="17"/>
              </w:rPr>
              <w:t>Abraham, Isaac y Jacob; José en Egipto; Israel crece hasta convertirse en pueblo y es sacado de la esclavitud.</w:t>
            </w:r>
          </w:p>
        </w:tc>
      </w:tr>
      <w:tr>
        <w:trPr>
          <w:cantSplit/>
        </w:trPr>
        <w:tc>
          <w:tcPr>
            <w:tcW w:type="dxa" w:w="5213"/>
          </w:tcPr>
          <w:p>
            <w:r>
              <w:rPr>
                <w:sz w:val="17"/>
              </w:rPr>
              <w:t>Reinos y exilio</w:t>
            </w:r>
          </w:p>
        </w:tc>
        <w:tc>
          <w:tcPr>
            <w:tcW w:type="dxa" w:w="5213"/>
          </w:tcPr>
          <w:p>
            <w:r>
              <w:rPr>
                <w:sz w:val="17"/>
              </w:rPr>
              <w:t>El reino se divide; Israel cae ante Asiria y Judá ante Babilonia; muchos de Judá regresan después.</w:t>
            </w:r>
          </w:p>
        </w:tc>
      </w:tr>
      <w:tr>
        <w:trPr>
          <w:cantSplit/>
        </w:trPr>
        <w:tc>
          <w:tcPr>
            <w:tcW w:type="dxa" w:w="5213"/>
          </w:tcPr>
          <w:p>
            <w:r>
              <w:rPr>
                <w:sz w:val="17"/>
              </w:rPr>
              <w:t>Período romano y diáspora</w:t>
            </w:r>
          </w:p>
        </w:tc>
        <w:tc>
          <w:tcPr>
            <w:tcW w:type="dxa" w:w="5213"/>
          </w:tcPr>
          <w:p>
            <w:r>
              <w:rPr>
                <w:sz w:val="17"/>
              </w:rPr>
              <w:t>Jerusalén es destruida en el año 70; nuevos trastornos siguen en 132-135; la vida judía continúa dentro y fuera de la tierra.</w:t>
            </w:r>
          </w:p>
        </w:tc>
      </w:tr>
      <w:tr>
        <w:trPr>
          <w:cantSplit/>
        </w:trPr>
        <w:tc>
          <w:tcPr>
            <w:tcW w:type="dxa" w:w="5213"/>
          </w:tcPr>
          <w:p>
            <w:r>
              <w:rPr>
                <w:sz w:val="17"/>
              </w:rPr>
              <w:t>Período moderno</w:t>
            </w:r>
          </w:p>
        </w:tc>
        <w:tc>
          <w:tcPr>
            <w:tcW w:type="dxa" w:w="5213"/>
          </w:tcPr>
          <w:p>
            <w:r>
              <w:rPr>
                <w:sz w:val="17"/>
              </w:rPr>
              <w:t>Las comunidades judías sobreviven siglos de persecución; el Holocausto asesina a unos seis millones de judíos; Israel se establece como Estado en 1948.</w:t>
            </w:r>
          </w:p>
        </w:tc>
      </w:tr>
    </w:tbl>
    <w:p>
      <w:pPr>
        <w:spacing w:before="140" w:after="80"/>
      </w:pPr>
      <w:r>
        <w:rPr>
          <w:b/>
          <w:sz w:val="26"/>
        </w:rPr>
        <w:t>RESUMEN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Israel creció de la familia de Abraham.</w:t>
            </w:r>
          </w:p>
          <w:p>
            <w:pPr>
              <w:spacing w:after="60"/>
            </w:pPr>
            <w:r>
              <w:rPr>
                <w:sz w:val="18"/>
              </w:rPr>
              <w:t>Isaac y Jacob siguieron a Abraham; Jacob fue llamado Israel, y sus hijos llegaron a ser padres de las doce tribus.</w:t>
            </w:r>
          </w:p>
        </w:tc>
        <w:tc>
          <w:tcPr>
            <w:tcW w:type="dxa" w:w="2606"/>
            <w:vAlign w:val="top"/>
          </w:tcPr>
          <w:p>
            <w:pPr>
              <w:spacing w:after="0"/>
              <w:jc w:val="center"/>
            </w:pPr>
            <w:r>
              <w:rPr>
                <w:b/>
                <w:sz w:val="19"/>
              </w:rPr>
              <w:t>4</w:t>
            </w:r>
          </w:p>
        </w:tc>
        <w:tc>
          <w:tcPr>
            <w:tcW w:type="dxa" w:w="2606"/>
            <w:vAlign w:val="top"/>
          </w:tcPr>
          <w:p>
            <w:pPr>
              <w:spacing w:after="0"/>
            </w:pPr>
            <w:r>
              <w:rPr>
                <w:b/>
                <w:sz w:val="19"/>
              </w:rPr>
              <w:t>Jesús y los primeros cristianos eran judíos.</w:t>
            </w:r>
          </w:p>
          <w:p>
            <w:pPr>
              <w:spacing w:after="60"/>
            </w:pPr>
            <w:r>
              <w:rPr>
                <w:sz w:val="18"/>
              </w:rPr>
              <w:t>El Nuevo Testamento no da base para culpar colectivamente a los judíos de generaciones posteriores.</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Dios sacó a Israel de Egipto.</w:t>
            </w:r>
          </w:p>
          <w:p>
            <w:pPr>
              <w:spacing w:after="60"/>
            </w:pPr>
            <w:r>
              <w:rPr>
                <w:sz w:val="18"/>
              </w:rPr>
              <w:t>En Sinaí hizo pacto con ellos y les dio su ley, llamándolos a ser un pueblo apartado para Él.</w:t>
            </w:r>
          </w:p>
        </w:tc>
        <w:tc>
          <w:tcPr>
            <w:tcW w:type="dxa" w:w="2606"/>
            <w:vAlign w:val="top"/>
          </w:tcPr>
          <w:p>
            <w:pPr>
              <w:spacing w:after="0"/>
              <w:jc w:val="center"/>
            </w:pPr>
            <w:r>
              <w:rPr>
                <w:b/>
                <w:sz w:val="19"/>
              </w:rPr>
              <w:t>5</w:t>
            </w:r>
          </w:p>
        </w:tc>
        <w:tc>
          <w:tcPr>
            <w:tcW w:type="dxa" w:w="2606"/>
            <w:vAlign w:val="top"/>
          </w:tcPr>
          <w:p>
            <w:pPr>
              <w:spacing w:after="0"/>
            </w:pPr>
            <w:r>
              <w:rPr>
                <w:b/>
                <w:sz w:val="19"/>
              </w:rPr>
              <w:t>La historia judía continuó a través de la diáspora y la persecución.</w:t>
            </w:r>
          </w:p>
          <w:p>
            <w:pPr>
              <w:spacing w:after="60"/>
            </w:pPr>
            <w:r>
              <w:rPr>
                <w:sz w:val="18"/>
              </w:rPr>
              <w:t>A pesar de terribles sufrimientos, incluido el Holocausto, las comunidades judías sobrevivieron y siguen formando parte de la historia mundial.</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El reino se dividió y ambos reinos cayeron.</w:t>
            </w:r>
          </w:p>
          <w:p>
            <w:pPr>
              <w:spacing w:after="60"/>
            </w:pPr>
            <w:r>
              <w:rPr>
                <w:sz w:val="18"/>
              </w:rPr>
              <w:t>Israel fue conquistado por Asiria y Judá por Babilonia; muchos de Judá regresaron después.</w:t>
            </w:r>
          </w:p>
        </w:tc>
        <w:tc>
          <w:tcPr>
            <w:tcW w:type="dxa" w:w="2606"/>
          </w:tcPr>
          <w:p/>
        </w:tc>
        <w:tc>
          <w:tcPr>
            <w:tcW w:type="dxa" w:w="2606"/>
          </w:tcPr>
          <w:p/>
        </w:tc>
      </w:tr>
    </w:tbl>
    <w:p>
      <w:pPr>
        <w:spacing w:before="140" w:after="80"/>
      </w:pPr>
      <w:r>
        <w:rPr>
          <w:b/>
          <w:sz w:val="23"/>
        </w:rPr>
        <w:t>Capítulos para leer</w:t>
      </w:r>
    </w:p>
    <w:p>
      <w:pPr>
        <w:spacing w:after="80"/>
        <w:jc w:val="left"/>
      </w:pPr>
      <w:r>
        <w:rPr>
          <w:sz w:val="21"/>
        </w:rPr>
        <w:t>Deuteronomio 28  •  2 Crónicas 36:11-23</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APRENDA DE MEMORIA  •  ISAÍAS 43:11-12</w:t>
            </w:r>
          </w:p>
          <w:p>
            <w:pPr>
              <w:jc w:val="center"/>
            </w:pPr>
            <w:r>
              <w:rPr>
                <w:i/>
                <w:sz w:val="21"/>
              </w:rPr>
              <w:t>«Yo, yo soy el SEÑOR, y fuera de mí no hay salvador. Yo anuncié, y salvé, e hice oír... vosotros, pues, sois mis testigos, dice el SEÑOR, que yo soy Dios.»</w:t>
            </w:r>
          </w:p>
          <w:p>
            <w:pPr>
              <w:jc w:val="center"/>
            </w:pPr>
            <w:r>
              <w:rPr>
                <w:b/>
                <w:sz w:val="19"/>
              </w:rPr>
              <w:t>Isaías 43:11-12  •  traducción fiel del texto KJV</w:t>
            </w:r>
          </w:p>
        </w:tc>
      </w:tr>
    </w:tbl>
    <w:p>
      <w:pPr>
        <w:spacing w:after="80"/>
        <w:jc w:val="center"/>
      </w:pPr>
      <w:r>
        <w:rPr>
          <w:sz w:val="21"/>
        </w:rPr>
        <w:t>Christadelphian Bible Mission</w:t>
        <w:br/>
        <w:t>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