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single" w:sz="6" w:space="5" w:color="808080"/>
        </w:pBdr>
        <w:bidi w:val="1"/>
      </w:pPr>
      <w:r>
        <w:rPr>
          <w:b/>
          <w:rtl w:val="1"/>
        </w:rPr>
        <w:t>بيت صلاة لجميع الأمم</w:t>
      </w:r>
    </w:p>
    <w:p>
      <w:pPr>
        <w:jc w:val="right"/>
        <w:bidi w:val="1"/>
      </w:pPr>
      <w:r>
        <w:rPr>
          <w:rtl w:val="1"/>
        </w:rPr>
        <w:t>عندما وقف سليمان أمام مذبح الرب عند تدشين الهيكل في أورشليم، رفع واحدة من أروع الصلوات المسجلة في الكتاب المقدس. فكلماته في 1 ملوك 8 تنظر إلى الوراء إلى وعود الله، وتعالج الاحتياجات الروحية المباشرة لإسرائيل، وفي الوقت نفسه تتطلع إلى قصد أعظم بكثير.</w:t>
      </w:r>
    </w:p>
    <w:p>
      <w:pPr>
        <w:jc w:val="right"/>
        <w:bidi w:val="1"/>
      </w:pPr>
      <w:r>
        <w:rPr>
          <w:rtl w:val="1"/>
        </w:rPr>
        <w:t>كان الهيكل بلا شك مركز العبادة القومية لإسرائيل. ومع ذلك فهم سليمان أن قصد الله لم يكن محصورًا في إسرائيل وحدها. فقد شملت صلاته الغريب — أي الإنسان الذي ليس من إسرائيل — الذي يسمع باسم الرب ويأتي إلى أورشليم طالبًا إياه.</w:t>
      </w:r>
    </w:p>
    <w:p>
      <w:pPr>
        <w:jc w:val="right"/>
        <w:bidi w:val="1"/>
      </w:pPr>
      <w:r>
        <w:rPr>
          <w:rtl w:val="1"/>
        </w:rPr>
        <w:t>ويتطور هذا المبدأ عبر الكتاب المقدس كله، حتى يصف الأنبياء مستقبلًا تصبح فيه أورشليم مركزًا للعبادة لأناس من كل أمة.</w:t>
      </w:r>
    </w:p>
    <w:p>
      <w:pPr>
        <w:jc w:val="right"/>
        <w:bidi w:val="1"/>
      </w:pPr>
      <w:r>
        <w:rPr>
          <w:rtl w:val="1"/>
        </w:rPr>
        <w:t xml:space="preserve">لذلك لم يكن الهيكل مجرد مبنى عظيم، بل كان ينبغي أن يكون </w:t>
      </w:r>
      <w:r>
        <w:rPr>
          <w:b/>
          <w:rtl w:val="1"/>
        </w:rPr>
        <w:t>بيت صلاة لجميع الأمم</w:t>
      </w:r>
      <w:r>
        <w:rPr>
          <w:rtl w:val="1"/>
        </w:rPr>
        <w:t>.</w:t>
      </w:r>
    </w:p>
    <w:p>
      <w:pPr>
        <w:pStyle w:val="Heading1"/>
        <w:jc w:val="right"/>
        <w:bidi w:val="1"/>
      </w:pPr>
      <w:r>
        <w:rPr>
          <w:rtl w:val="1"/>
        </w:rPr>
        <w:t>صلاة سليمان العظيمة</w:t>
      </w:r>
    </w:p>
    <w:p>
      <w:pPr>
        <w:jc w:val="right"/>
        <w:bidi w:val="1"/>
      </w:pPr>
      <w:r>
        <w:rPr>
          <w:rtl w:val="1"/>
        </w:rPr>
        <w:t>كان تدشين الهيكل لحظة حاسمة في تاريخ إسرائيل.</w:t>
      </w:r>
    </w:p>
    <w:p>
      <w:pPr>
        <w:jc w:val="right"/>
        <w:bidi w:val="1"/>
      </w:pPr>
      <w:r>
        <w:rPr>
          <w:rtl w:val="1"/>
        </w:rPr>
        <w:t>كان داود قد اشتهى أن يبني بيتًا لاسم الرب، لكن هذا العمل أُوكل إلى ابنه سليمان. ولما اكتمل الهيكل جمع سليمان إسرائيل في أورشليم، ووقف أمام المذبح، وبسط يديه نحو السماء وصلى.</w:t>
      </w:r>
    </w:p>
    <w:p>
      <w:pPr>
        <w:jc w:val="right"/>
        <w:bidi w:val="1"/>
      </w:pPr>
      <w:r>
        <w:rPr>
          <w:rtl w:val="1"/>
        </w:rPr>
        <w:t>تكشف صلاته فهمًا عميقًا لضعف الإنسان ولرحمة الله معًا.</w:t>
      </w:r>
    </w:p>
    <w:p>
      <w:pPr>
        <w:jc w:val="right"/>
        <w:bidi w:val="1"/>
      </w:pPr>
      <w:r>
        <w:rPr>
          <w:rtl w:val="1"/>
        </w:rPr>
        <w:t>كان سليمان يعرف أن إسرائيل سيخطئ.</w:t>
      </w:r>
    </w:p>
    <w:p>
      <w:pPr>
        <w:jc w:val="right"/>
        <w:bidi w:val="1"/>
      </w:pPr>
      <w:r>
        <w:rPr>
          <w:rtl w:val="1"/>
        </w:rPr>
        <w:t>لم يصلِّ وكأن وجود الهيكل سيضمن أمانة الأمة. بل توقع ظروفًا تؤدي فيها عصيان إسرائيل إلى دينونة إلهية.</w:t>
      </w:r>
    </w:p>
    <w:p>
      <w:pPr>
        <w:jc w:val="right"/>
        <w:bidi w:val="1"/>
      </w:pPr>
      <w:r>
        <w:rPr>
          <w:rtl w:val="1"/>
        </w:rPr>
        <w:t>تكلم عن الهزيمة أمام الأعداء، والجفاف، والمجاعة، والوبأ، وفشل المحاصيل، والمرض، وأخيرًا السبي.</w:t>
      </w:r>
    </w:p>
    <w:p>
      <w:pPr>
        <w:jc w:val="right"/>
        <w:bidi w:val="1"/>
      </w:pPr>
      <w:r>
        <w:rPr>
          <w:rtl w:val="1"/>
        </w:rPr>
        <w:t>ومع ذلك، كان هناك مرارًا طريق للرجوع.</w:t>
      </w:r>
    </w:p>
    <w:p>
      <w:pPr>
        <w:jc w:val="right"/>
        <w:bidi w:val="1"/>
      </w:pPr>
      <w:r>
        <w:rPr>
          <w:rtl w:val="1"/>
        </w:rPr>
        <w:t>كان على الشعب أن يعترف بخطيته، ويرجع إلى الله، ويصلي.</w:t>
      </w:r>
    </w:p>
    <w:p>
      <w:pPr>
        <w:pStyle w:val="Quote"/>
        <w:jc w:val="right"/>
        <w:bidi w:val="1"/>
      </w:pPr>
      <w:r>
        <w:rPr>
          <w:rtl w:val="1"/>
        </w:rPr>
        <w:t>«فاسمع أنت في السماء واغفر خطية عبيدك وشعبك إسرائيل...»</w:t>
      </w:r>
    </w:p>
    <w:p>
      <w:pPr>
        <w:pStyle w:val="Quote"/>
        <w:jc w:val="right"/>
        <w:bidi w:val="1"/>
      </w:pPr>
      <w:r>
        <w:rPr>
          <w:rtl w:val="1"/>
        </w:rPr>
        <w:t>— 1 ملوك 8:36</w:t>
      </w:r>
    </w:p>
    <w:p>
      <w:pPr>
        <w:jc w:val="right"/>
        <w:bidi w:val="1"/>
      </w:pPr>
      <w:r>
        <w:rPr>
          <w:rtl w:val="1"/>
        </w:rPr>
        <w:t>والنمط واضح:</w:t>
      </w:r>
    </w:p>
    <w:p>
      <w:pPr>
        <w:jc w:val="right"/>
        <w:bidi w:val="1"/>
      </w:pPr>
      <w:r>
        <w:rPr>
          <w:rtl w:val="1"/>
        </w:rPr>
      </w:r>
      <w:r>
        <w:rPr>
          <w:b/>
          <w:rtl w:val="1"/>
        </w:rPr>
        <w:t>خطية — دينونة — إدراك — توبة — صلاة — غفران — ردّ.</w:t>
      </w:r>
      <w:r>
        <w:rPr>
          <w:rtl w:val="1"/>
        </w:rPr>
      </w:r>
    </w:p>
    <w:p>
      <w:pPr>
        <w:jc w:val="right"/>
        <w:bidi w:val="1"/>
      </w:pPr>
      <w:r>
        <w:rPr>
          <w:rtl w:val="1"/>
        </w:rPr>
        <w:t>وقد تكرر هذا النمط مرة بعد مرة في تاريخ إسرائيل.</w:t>
      </w:r>
    </w:p>
    <w:p>
      <w:pPr>
        <w:pStyle w:val="Heading1"/>
        <w:jc w:val="right"/>
        <w:bidi w:val="1"/>
      </w:pPr>
      <w:r>
        <w:rPr>
          <w:rtl w:val="1"/>
        </w:rPr>
        <w:t>عندما هُزم إسرائيل</w:t>
      </w:r>
    </w:p>
    <w:p>
      <w:pPr>
        <w:jc w:val="right"/>
        <w:bidi w:val="1"/>
      </w:pPr>
      <w:r>
        <w:rPr>
          <w:rtl w:val="1"/>
        </w:rPr>
        <w:t>صلى سليمان:</w:t>
      </w:r>
    </w:p>
    <w:p>
      <w:pPr>
        <w:pStyle w:val="Quote"/>
        <w:jc w:val="right"/>
        <w:bidi w:val="1"/>
      </w:pPr>
      <w:r>
        <w:rPr>
          <w:rtl w:val="1"/>
        </w:rPr>
        <w:t>«إذا انكسر شعبك إسرائيل أمام العدو لأنهم أخطأوا إليك، ثم رجعوا إليك واعترفوا باسمك وصلوا وتضرعوا إليك في هذا البيت، فاسمع أنت في السماء واغفر خطية شعبك إسرائيل...»</w:t>
      </w:r>
    </w:p>
    <w:p>
      <w:pPr>
        <w:pStyle w:val="Quote"/>
        <w:jc w:val="right"/>
        <w:bidi w:val="1"/>
      </w:pPr>
      <w:r>
        <w:rPr>
          <w:rtl w:val="1"/>
        </w:rPr>
        <w:t>— 1 ملوك 8:33-34</w:t>
      </w:r>
    </w:p>
    <w:p>
      <w:pPr>
        <w:jc w:val="right"/>
        <w:bidi w:val="1"/>
      </w:pPr>
      <w:r>
        <w:rPr>
          <w:rtl w:val="1"/>
        </w:rPr>
        <w:t>لم يكن القصد أن تكون القوة العسكرية لإسرائيل مصدر أمنه النهائي.</w:t>
      </w:r>
    </w:p>
    <w:p>
      <w:pPr>
        <w:jc w:val="right"/>
        <w:bidi w:val="1"/>
      </w:pPr>
      <w:r>
        <w:rPr>
          <w:rtl w:val="1"/>
        </w:rPr>
        <w:t>بل كان أمنه يعتمد على علاقته بالله.</w:t>
      </w:r>
    </w:p>
    <w:p>
      <w:pPr>
        <w:jc w:val="right"/>
        <w:bidi w:val="1"/>
      </w:pPr>
      <w:r>
        <w:rPr>
          <w:rtl w:val="1"/>
        </w:rPr>
        <w:t>عندما وثق الشعب بالله وأطاعه، كان يستطيع أن ينقذهم من أعداء أقوى منهم بكثير. أما حين تركوه، فحتى الظروف التي تبدو مواتية كان يمكن أن تنتهي بالهزيمة.</w:t>
      </w:r>
    </w:p>
    <w:p>
      <w:pPr>
        <w:jc w:val="right"/>
        <w:bidi w:val="1"/>
      </w:pPr>
      <w:r>
        <w:rPr>
          <w:rtl w:val="1"/>
        </w:rPr>
        <w:t>ومن الأمثلة البارزة ما حدث في أيام يهوشافاط.</w:t>
      </w:r>
    </w:p>
    <w:p>
      <w:pPr>
        <w:jc w:val="right"/>
        <w:bidi w:val="1"/>
      </w:pPr>
      <w:r>
        <w:rPr>
          <w:rtl w:val="1"/>
        </w:rPr>
        <w:t>جاء جمع عظيم لمحاربة يهوذا. وبحسب الحسابات البشرية بدت الحالة بلا رجاء. فجمع يهوشافاط الشعب وطلب الرب.</w:t>
      </w:r>
    </w:p>
    <w:p>
      <w:pPr>
        <w:jc w:val="right"/>
        <w:bidi w:val="1"/>
      </w:pPr>
      <w:r>
        <w:rPr>
          <w:rtl w:val="1"/>
        </w:rPr>
        <w:t>وقد ذكّرت صلاته عمدًا بالمبادئ المرتبطة بسليمان والهيكل:</w:t>
      </w:r>
    </w:p>
    <w:p>
      <w:pPr>
        <w:pStyle w:val="Quote"/>
        <w:jc w:val="right"/>
        <w:bidi w:val="1"/>
      </w:pPr>
      <w:r>
        <w:rPr>
          <w:rtl w:val="1"/>
        </w:rPr>
        <w:t>«إذا جاء علينا شر، سيف أو قضاء أو وبأ أو جوع، ووقفنا أمام هذا البيت وأمامك... وصرخنا إليك في ضيقنا، فإنك تسمع وتخلص.»</w:t>
      </w:r>
    </w:p>
    <w:p>
      <w:pPr>
        <w:pStyle w:val="Quote"/>
        <w:jc w:val="right"/>
        <w:bidi w:val="1"/>
      </w:pPr>
      <w:r>
        <w:rPr>
          <w:rtl w:val="1"/>
        </w:rPr>
        <w:t>— 2 أخبار الأيام 20:9</w:t>
      </w:r>
    </w:p>
    <w:p>
      <w:pPr>
        <w:jc w:val="right"/>
        <w:bidi w:val="1"/>
      </w:pPr>
      <w:r>
        <w:rPr>
          <w:rtl w:val="1"/>
        </w:rPr>
        <w:t>واعترف يهوشافاط بوضوح بضعف يهوذا:</w:t>
      </w:r>
    </w:p>
    <w:p>
      <w:pPr>
        <w:pStyle w:val="Quote"/>
        <w:jc w:val="right"/>
        <w:bidi w:val="1"/>
      </w:pPr>
      <w:r>
        <w:rPr>
          <w:rtl w:val="1"/>
        </w:rPr>
        <w:t>«لأنه ليست فينا قوة أمام هذا الجمهور الكثير الآتي علينا، ونحن لا نعلم ماذا نعمل، ولكن نحوك أعيننا.»</w:t>
      </w:r>
    </w:p>
    <w:p>
      <w:pPr>
        <w:pStyle w:val="Quote"/>
        <w:jc w:val="right"/>
        <w:bidi w:val="1"/>
      </w:pPr>
      <w:r>
        <w:rPr>
          <w:rtl w:val="1"/>
        </w:rPr>
        <w:t>— 2 أخبار الأيام 20:12</w:t>
      </w:r>
    </w:p>
    <w:p>
      <w:pPr>
        <w:jc w:val="right"/>
        <w:bidi w:val="1"/>
      </w:pPr>
      <w:r>
        <w:rPr>
          <w:rtl w:val="1"/>
        </w:rPr>
        <w:t>هذه واحدة من أعظم إعلانات الإيمان في الكتاب المقدس.</w:t>
      </w:r>
    </w:p>
    <w:p>
      <w:pPr>
        <w:jc w:val="right"/>
        <w:bidi w:val="1"/>
      </w:pPr>
      <w:r>
        <w:rPr>
          <w:rtl w:val="1"/>
        </w:rPr>
        <w:t>لم تكن لديهم قوة عسكرية تحل المشكلة، لكنهم كانوا يعرفون إلى من ينظرون.</w:t>
      </w:r>
    </w:p>
    <w:p>
      <w:pPr>
        <w:jc w:val="right"/>
        <w:bidi w:val="1"/>
      </w:pPr>
      <w:r>
        <w:rPr>
          <w:rtl w:val="1"/>
        </w:rPr>
        <w:t>فأنقذ الله يهوذا.</w:t>
      </w:r>
    </w:p>
    <w:p>
      <w:pPr>
        <w:jc w:val="right"/>
        <w:bidi w:val="1"/>
      </w:pPr>
      <w:r>
        <w:rPr>
          <w:rtl w:val="1"/>
        </w:rPr>
        <w:t>تقدم المغنون أمام الجيش وهم يسبحون الرب، وجعل الله أعداءهم يهلك بعضهم بعضًا.</w:t>
      </w:r>
    </w:p>
    <w:p>
      <w:pPr>
        <w:jc w:val="right"/>
        <w:bidi w:val="1"/>
      </w:pPr>
      <w:r>
        <w:rPr>
          <w:rtl w:val="1"/>
        </w:rPr>
        <w:t>لم تكن صلاة سليمان مجرد كلمات احتفالية عند افتتاح مبنى، بل أصبحت مبادئها جزءًا من علاقة إسرائيل الحية بالله.</w:t>
      </w:r>
    </w:p>
    <w:p>
      <w:pPr>
        <w:pStyle w:val="Heading1"/>
        <w:jc w:val="right"/>
        <w:bidi w:val="1"/>
      </w:pPr>
      <w:r>
        <w:rPr>
          <w:rtl w:val="1"/>
        </w:rPr>
        <w:t>عندما أُغلقت السماء</w:t>
      </w:r>
    </w:p>
    <w:p>
      <w:pPr>
        <w:jc w:val="right"/>
        <w:bidi w:val="1"/>
      </w:pPr>
      <w:r>
        <w:rPr>
          <w:rtl w:val="1"/>
        </w:rPr>
        <w:t>توقع سليمان أيضًا الجفاف:</w:t>
      </w:r>
    </w:p>
    <w:p>
      <w:pPr>
        <w:pStyle w:val="Quote"/>
        <w:jc w:val="right"/>
        <w:bidi w:val="1"/>
      </w:pPr>
      <w:r>
        <w:rPr>
          <w:rtl w:val="1"/>
        </w:rPr>
        <w:t>«إذا أُغلقت السماء ولم يكن مطر لأنهم أخطأوا إليك، فإذا صلوا نحو هذا المكان واعترفوا باسمك ورجعوا عن خطيتهم... فاسمع أنت في السماء...»</w:t>
      </w:r>
    </w:p>
    <w:p>
      <w:pPr>
        <w:pStyle w:val="Quote"/>
        <w:jc w:val="right"/>
        <w:bidi w:val="1"/>
      </w:pPr>
      <w:r>
        <w:rPr>
          <w:rtl w:val="1"/>
        </w:rPr>
        <w:t>— 1 ملوك 8:35-36</w:t>
      </w:r>
    </w:p>
    <w:p>
      <w:pPr>
        <w:jc w:val="right"/>
        <w:bidi w:val="1"/>
      </w:pPr>
      <w:r>
        <w:rPr>
          <w:rtl w:val="1"/>
        </w:rPr>
        <w:t>كان المطر ضروريًا للحياة في الأرض.</w:t>
      </w:r>
    </w:p>
    <w:p>
      <w:pPr>
        <w:jc w:val="right"/>
        <w:bidi w:val="1"/>
      </w:pPr>
      <w:r>
        <w:rPr>
          <w:rtl w:val="1"/>
        </w:rPr>
        <w:t>واعتماد إسرائيل على أمطار المواسم كان يذكّر الأمة باستمرار أن الازدهار في النهاية يأتي من الله.</w:t>
      </w:r>
    </w:p>
    <w:p>
      <w:pPr>
        <w:jc w:val="right"/>
        <w:bidi w:val="1"/>
      </w:pPr>
      <w:r>
        <w:rPr>
          <w:rtl w:val="1"/>
        </w:rPr>
        <w:t>ويظهر المبدأ نفسه لاحقًا في ملاخي.</w:t>
      </w:r>
    </w:p>
    <w:p>
      <w:pPr>
        <w:jc w:val="right"/>
        <w:bidi w:val="1"/>
      </w:pPr>
      <w:r>
        <w:rPr>
          <w:rtl w:val="1"/>
        </w:rPr>
        <w:t>كان الشعب قد صار مهملاً روحيًا. ومن بين أمور أخرى، قصروا في مسؤولياتهم تجاه العشور والتقدمات. فدعاهم الله أن يرجعوا إليه بأمانة:</w:t>
      </w:r>
    </w:p>
    <w:p>
      <w:pPr>
        <w:pStyle w:val="Quote"/>
        <w:jc w:val="right"/>
        <w:bidi w:val="1"/>
      </w:pPr>
      <w:r>
        <w:rPr>
          <w:rtl w:val="1"/>
        </w:rPr>
        <w:t>«هاتوا جميع العشور إلى الخزانة... وجربوني بهذا، قال رب الجنود، إن كنت لا أفتح لكم كوى السماوات...»</w:t>
      </w:r>
    </w:p>
    <w:p>
      <w:pPr>
        <w:pStyle w:val="Quote"/>
        <w:jc w:val="right"/>
        <w:bidi w:val="1"/>
      </w:pPr>
      <w:r>
        <w:rPr>
          <w:rtl w:val="1"/>
        </w:rPr>
        <w:t>— ملاخي 3:10</w:t>
      </w:r>
    </w:p>
    <w:p>
      <w:pPr>
        <w:jc w:val="right"/>
        <w:bidi w:val="1"/>
      </w:pPr>
      <w:r>
        <w:rPr>
          <w:rtl w:val="1"/>
        </w:rPr>
        <w:t>لا يمكن للبركة المادية أن تحل محل الأمانة الروحية. بل كان عطاء الله مقصودًا ليعلّم إسرائيل الاعتماد عليه.</w:t>
      </w:r>
    </w:p>
    <w:p>
      <w:pPr>
        <w:jc w:val="right"/>
        <w:bidi w:val="1"/>
      </w:pPr>
      <w:r>
        <w:rPr>
          <w:rtl w:val="1"/>
        </w:rPr>
        <w:t>فالمطر والحصاد والازدهار لم تكن أمورًا اقتصادية فحسب، بل كانت مرتبطة بعلاقة العهد بين الأمة والله.</w:t>
      </w:r>
    </w:p>
    <w:p>
      <w:pPr>
        <w:jc w:val="right"/>
        <w:bidi w:val="1"/>
      </w:pPr>
      <w:r>
        <w:rPr>
          <w:rtl w:val="1"/>
        </w:rPr>
        <w:t>وهذا الدرس يصير مهمًا عندما نلتفت إلى الأنبياء ونكتشف أن مبادئ مشابهة ستعمل بين الأمم في ملكوت الله الآتي.</w:t>
      </w:r>
    </w:p>
    <w:p>
      <w:pPr>
        <w:pStyle w:val="Heading1"/>
        <w:jc w:val="right"/>
        <w:bidi w:val="1"/>
      </w:pPr>
      <w:r>
        <w:rPr>
          <w:rtl w:val="1"/>
        </w:rPr>
        <w:t>المجاعة والوبأ والضيق القومي</w:t>
      </w:r>
    </w:p>
    <w:p>
      <w:pPr>
        <w:jc w:val="right"/>
        <w:bidi w:val="1"/>
      </w:pPr>
      <w:r>
        <w:rPr>
          <w:rtl w:val="1"/>
        </w:rPr>
        <w:t>واصل سليمان:</w:t>
      </w:r>
    </w:p>
    <w:p>
      <w:pPr>
        <w:pStyle w:val="Quote"/>
        <w:jc w:val="right"/>
        <w:bidi w:val="1"/>
      </w:pPr>
      <w:r>
        <w:rPr>
          <w:rtl w:val="1"/>
        </w:rPr>
        <w:t>«إذا صار في الأرض جوع، إذا صار وبأ أو لفح أو يرقان أو جراد... إذا حاصرهم عدوهم... أي ضربة وأي مرض كان...»</w:t>
      </w:r>
    </w:p>
    <w:p>
      <w:pPr>
        <w:pStyle w:val="Quote"/>
        <w:jc w:val="right"/>
        <w:bidi w:val="1"/>
      </w:pPr>
      <w:r>
        <w:rPr>
          <w:rtl w:val="1"/>
        </w:rPr>
        <w:t>— 1 ملوك 8:37</w:t>
      </w:r>
    </w:p>
    <w:p>
      <w:pPr>
        <w:jc w:val="right"/>
        <w:bidi w:val="1"/>
      </w:pPr>
      <w:r>
        <w:rPr>
          <w:rtl w:val="1"/>
        </w:rPr>
        <w:t>القائمة لافتة للنظر.</w:t>
      </w:r>
    </w:p>
    <w:p>
      <w:pPr>
        <w:jc w:val="right"/>
        <w:bidi w:val="1"/>
      </w:pPr>
      <w:r>
        <w:rPr>
          <w:rtl w:val="1"/>
        </w:rPr>
        <w:t>كان سليمان يدرك أن الكارثة القومية قد تأتي في صور كثيرة. لكن مهما كان نوع الضيق، بقي السؤال الأساسي واحدًا: هل يفهم الشعب الدرس الروحي ويرجع إلى الله؟</w:t>
      </w:r>
    </w:p>
    <w:p>
      <w:pPr>
        <w:jc w:val="right"/>
        <w:bidi w:val="1"/>
      </w:pPr>
      <w:r>
        <w:rPr>
          <w:rtl w:val="1"/>
        </w:rPr>
        <w:t>صلى أن الإنسان حين يعرف «ضربة قلبه» ويبسط يديه نحو الهيكل يسمعه الله.</w:t>
      </w:r>
    </w:p>
    <w:p>
      <w:pPr>
        <w:jc w:val="right"/>
        <w:bidi w:val="1"/>
      </w:pPr>
      <w:r>
        <w:rPr>
          <w:rtl w:val="1"/>
        </w:rPr>
        <w:t>وهذا التعبير يأخذنا أبعد من الظروف القومية.</w:t>
      </w:r>
    </w:p>
    <w:p>
      <w:pPr>
        <w:jc w:val="right"/>
        <w:bidi w:val="1"/>
      </w:pPr>
      <w:r>
        <w:rPr>
          <w:rtl w:val="1"/>
        </w:rPr>
        <w:t>فالمشكلة الأعمق لم تكن المجاعة.</w:t>
      </w:r>
    </w:p>
    <w:p>
      <w:pPr>
        <w:jc w:val="right"/>
        <w:bidi w:val="1"/>
      </w:pPr>
      <w:r>
        <w:rPr>
          <w:rtl w:val="1"/>
        </w:rPr>
        <w:t>ولم تكن الجيش الغازي.</w:t>
      </w:r>
    </w:p>
    <w:p>
      <w:pPr>
        <w:jc w:val="right"/>
        <w:bidi w:val="1"/>
      </w:pPr>
      <w:r>
        <w:rPr>
          <w:rtl w:val="1"/>
        </w:rPr>
        <w:t>ولم تكن حتى المرض.</w:t>
      </w:r>
    </w:p>
    <w:p>
      <w:pPr>
        <w:jc w:val="right"/>
        <w:bidi w:val="1"/>
      </w:pPr>
      <w:r>
        <w:rPr>
          <w:rtl w:val="1"/>
        </w:rPr>
        <w:t>بل كانت المشكلة الأعمق هي قلب الإنسان.</w:t>
      </w:r>
    </w:p>
    <w:p>
      <w:pPr>
        <w:jc w:val="right"/>
        <w:bidi w:val="1"/>
      </w:pPr>
      <w:r>
        <w:rPr>
          <w:rtl w:val="1"/>
        </w:rPr>
        <w:t>كان المقصود من الأحكام الخارجية أن توقظ الناس إلى مشكلة أخطر بكثير: الابتعاد عن الله.</w:t>
      </w:r>
    </w:p>
    <w:p>
      <w:pPr>
        <w:jc w:val="right"/>
        <w:bidi w:val="1"/>
      </w:pPr>
      <w:r>
        <w:rPr>
          <w:rtl w:val="1"/>
        </w:rPr>
        <w:t>وما زال هذا مبدأ كتابيًا مهمًا.</w:t>
      </w:r>
    </w:p>
    <w:p>
      <w:pPr>
        <w:jc w:val="right"/>
        <w:bidi w:val="1"/>
      </w:pPr>
      <w:r>
        <w:rPr>
          <w:rtl w:val="1"/>
        </w:rPr>
        <w:t>فالتوبة الحقيقية ليست مجرد طلب إزالة النتائج المؤلمة، بل الاعتراف بما هو خاطئ في داخلنا والرجوع إلى الله.</w:t>
      </w:r>
    </w:p>
    <w:p>
      <w:pPr>
        <w:pStyle w:val="Heading1"/>
        <w:jc w:val="right"/>
        <w:bidi w:val="1"/>
      </w:pPr>
      <w:r>
        <w:rPr>
          <w:rtl w:val="1"/>
        </w:rPr>
        <w:t>صلاة من السبي</w:t>
      </w:r>
    </w:p>
    <w:p>
      <w:pPr>
        <w:jc w:val="right"/>
        <w:bidi w:val="1"/>
      </w:pPr>
      <w:r>
        <w:rPr>
          <w:rtl w:val="1"/>
        </w:rPr>
        <w:t>تصل صلاة سليمان في النهاية إلى أعظم كارثة قومية لإسرائيل: السبي.</w:t>
      </w:r>
    </w:p>
    <w:p>
      <w:pPr>
        <w:jc w:val="right"/>
        <w:bidi w:val="1"/>
      </w:pPr>
      <w:r>
        <w:rPr>
          <w:rtl w:val="1"/>
        </w:rPr>
        <w:t>كان يعلم أن العصيان المستمر قد يؤدي إلى إخراج الشعب من أرضه:</w:t>
      </w:r>
    </w:p>
    <w:p>
      <w:pPr>
        <w:pStyle w:val="Quote"/>
        <w:jc w:val="right"/>
        <w:bidi w:val="1"/>
      </w:pPr>
      <w:r>
        <w:rPr>
          <w:rtl w:val="1"/>
        </w:rPr>
        <w:t>«إذا أخطأوا إليك، لأنه ليس إنسان لا يخطئ، وغضبت عليهم وأسلمتهم للعدو...»</w:t>
      </w:r>
    </w:p>
    <w:p>
      <w:pPr>
        <w:pStyle w:val="Quote"/>
        <w:jc w:val="right"/>
        <w:bidi w:val="1"/>
      </w:pPr>
      <w:r>
        <w:rPr>
          <w:rtl w:val="1"/>
        </w:rPr>
        <w:t>— 1 ملوك 8:46</w:t>
      </w:r>
    </w:p>
    <w:p>
      <w:pPr>
        <w:jc w:val="right"/>
        <w:bidi w:val="1"/>
      </w:pPr>
      <w:r>
        <w:rPr>
          <w:rtl w:val="1"/>
        </w:rPr>
        <w:t>لكن حتى السبي لم يكن يضعهم خارج رحمة الله.</w:t>
      </w:r>
    </w:p>
    <w:p>
      <w:pPr>
        <w:jc w:val="right"/>
        <w:bidi w:val="1"/>
      </w:pPr>
      <w:r>
        <w:rPr>
          <w:rtl w:val="1"/>
        </w:rPr>
        <w:t>إن راجعوا طرقهم وتابوا واعترفوا بخطيتهم وصلوا نحو أورشليم، طلب سليمان من الله أن يسمعهم.</w:t>
      </w:r>
    </w:p>
    <w:p>
      <w:pPr>
        <w:jc w:val="right"/>
        <w:bidi w:val="1"/>
      </w:pPr>
      <w:r>
        <w:rPr>
          <w:rtl w:val="1"/>
        </w:rPr>
        <w:t>وبعد قرون فعل دانيال ذلك بالضبط.</w:t>
      </w:r>
    </w:p>
    <w:p>
      <w:pPr>
        <w:jc w:val="right"/>
        <w:bidi w:val="1"/>
      </w:pPr>
      <w:r>
        <w:rPr>
          <w:rtl w:val="1"/>
        </w:rPr>
        <w:t>كان دانيال يعيش في بابل بعيدًا عن أورشليم، ومع ذلك:</w:t>
      </w:r>
    </w:p>
    <w:p>
      <w:pPr>
        <w:pStyle w:val="Quote"/>
        <w:jc w:val="right"/>
        <w:bidi w:val="1"/>
      </w:pPr>
      <w:r>
        <w:rPr>
          <w:rtl w:val="1"/>
        </w:rPr>
        <w:t>«كان يجثو على ركبتيه ثلاث مرات في اليوم ويصلي ويحمد قدام إلهه...»</w:t>
      </w:r>
    </w:p>
    <w:p>
      <w:pPr>
        <w:pStyle w:val="Quote"/>
        <w:jc w:val="right"/>
        <w:bidi w:val="1"/>
      </w:pPr>
      <w:r>
        <w:rPr>
          <w:rtl w:val="1"/>
        </w:rPr>
        <w:t>— دانيال 6:10</w:t>
      </w:r>
    </w:p>
    <w:p>
      <w:pPr>
        <w:jc w:val="right"/>
        <w:bidi w:val="1"/>
      </w:pPr>
      <w:r>
        <w:rPr>
          <w:rtl w:val="1"/>
        </w:rPr>
        <w:t xml:space="preserve">ومن المهم أن نوافذه كانت مفتوحة </w:t>
      </w:r>
      <w:r>
        <w:rPr>
          <w:b/>
          <w:rtl w:val="1"/>
        </w:rPr>
        <w:t>نحو أورشليم</w:t>
      </w:r>
      <w:r>
        <w:rPr>
          <w:rtl w:val="1"/>
        </w:rPr>
        <w:t>.</w:t>
      </w:r>
    </w:p>
    <w:p>
      <w:pPr>
        <w:jc w:val="right"/>
        <w:bidi w:val="1"/>
      </w:pPr>
      <w:r>
        <w:rPr>
          <w:rtl w:val="1"/>
        </w:rPr>
        <w:t>فقد فهم دانيال صلاة سليمان.</w:t>
      </w:r>
    </w:p>
    <w:p>
      <w:pPr>
        <w:jc w:val="right"/>
        <w:bidi w:val="1"/>
      </w:pPr>
      <w:r>
        <w:rPr>
          <w:rtl w:val="1"/>
        </w:rPr>
        <w:t>وفي دانيال 9، بعدما فهم من نبوة إرميا أن السبعين سنة المرتبطة بخراب أورشليم تقترب من تمامها، صلى دانيال إحدى أعظم صلوات الاعتراف في الكتاب المقدس.</w:t>
      </w:r>
    </w:p>
    <w:p>
      <w:pPr>
        <w:jc w:val="right"/>
        <w:bidi w:val="1"/>
      </w:pPr>
      <w:r>
        <w:rPr>
          <w:rtl w:val="1"/>
        </w:rPr>
        <w:t>لم يفصل نفسه عن شعبه ليتكلم فقط عن أخطائهم هم.</w:t>
      </w:r>
    </w:p>
    <w:p>
      <w:pPr>
        <w:jc w:val="right"/>
        <w:bidi w:val="1"/>
      </w:pPr>
      <w:r>
        <w:rPr>
          <w:rtl w:val="1"/>
        </w:rPr>
        <w:t>بل قال:</w:t>
      </w:r>
    </w:p>
    <w:p>
      <w:pPr>
        <w:pStyle w:val="Quote"/>
        <w:jc w:val="right"/>
        <w:bidi w:val="1"/>
      </w:pPr>
      <w:r>
        <w:rPr>
          <w:rtl w:val="1"/>
        </w:rPr>
        <w:t>«أخطأنا وأثمنا وعملنا الشر وتمردنا...»</w:t>
      </w:r>
    </w:p>
    <w:p>
      <w:pPr>
        <w:pStyle w:val="Quote"/>
        <w:jc w:val="right"/>
        <w:bidi w:val="1"/>
      </w:pPr>
      <w:r>
        <w:rPr>
          <w:rtl w:val="1"/>
        </w:rPr>
        <w:t>— دانيال 9:5</w:t>
      </w:r>
    </w:p>
    <w:p>
      <w:pPr>
        <w:jc w:val="right"/>
        <w:bidi w:val="1"/>
      </w:pPr>
      <w:r>
        <w:rPr>
          <w:rtl w:val="1"/>
        </w:rPr>
        <w:t>لم يعتمد دانيال على بر إسرائيل، بل على رحمة الله.</w:t>
      </w:r>
    </w:p>
    <w:p>
      <w:pPr>
        <w:jc w:val="right"/>
        <w:bidi w:val="1"/>
      </w:pPr>
      <w:r>
        <w:rPr>
          <w:rtl w:val="1"/>
        </w:rPr>
        <w:t>وقد رد الله شعبه.</w:t>
      </w:r>
    </w:p>
    <w:p>
      <w:pPr>
        <w:jc w:val="right"/>
        <w:bidi w:val="1"/>
      </w:pPr>
      <w:r>
        <w:rPr>
          <w:rtl w:val="1"/>
        </w:rPr>
        <w:t>سقطت بابل، وأصدر كورش الفارسي أمرًا يسمح لليهود بالرجوع، وأعيد بناء أورشليم والهيكل.</w:t>
      </w:r>
    </w:p>
    <w:p>
      <w:pPr>
        <w:jc w:val="right"/>
        <w:bidi w:val="1"/>
      </w:pPr>
      <w:r>
        <w:rPr>
          <w:rtl w:val="1"/>
        </w:rPr>
        <w:t>وهكذا ظهرت مبادئ صلاة سليمان مرة أخرى في التاريخ.</w:t>
      </w:r>
    </w:p>
    <w:p>
      <w:pPr>
        <w:pStyle w:val="Heading1"/>
        <w:jc w:val="right"/>
        <w:bidi w:val="1"/>
      </w:pPr>
      <w:r>
        <w:rPr>
          <w:rtl w:val="1"/>
        </w:rPr>
        <w:t>لكن سليمان صلى لأكثر من إسرائيل</w:t>
      </w:r>
    </w:p>
    <w:p>
      <w:pPr>
        <w:jc w:val="right"/>
        <w:bidi w:val="1"/>
      </w:pPr>
      <w:r>
        <w:rPr>
          <w:rtl w:val="1"/>
        </w:rPr>
        <w:t>من السهل أن نقرأ 1 ملوك 8 وكأنه صلاة تخص إسرائيل وحده.</w:t>
      </w:r>
    </w:p>
    <w:p>
      <w:pPr>
        <w:jc w:val="right"/>
        <w:bidi w:val="1"/>
      </w:pPr>
      <w:r>
        <w:rPr>
          <w:rtl w:val="1"/>
        </w:rPr>
        <w:t>لكن سليمان يوسع الأفق فجأة:</w:t>
      </w:r>
    </w:p>
    <w:p>
      <w:pPr>
        <w:pStyle w:val="Quote"/>
        <w:jc w:val="right"/>
        <w:bidi w:val="1"/>
      </w:pPr>
      <w:r>
        <w:rPr>
          <w:rtl w:val="1"/>
        </w:rPr>
        <w:t>«وكذلك الأجنبي الذي ليس من شعبك إسرائيل، بل جاء من أرض بعيدة من أجل اسمك...»</w:t>
      </w:r>
    </w:p>
    <w:p>
      <w:pPr>
        <w:pStyle w:val="Quote"/>
        <w:jc w:val="right"/>
        <w:bidi w:val="1"/>
      </w:pPr>
      <w:r>
        <w:rPr>
          <w:rtl w:val="1"/>
        </w:rPr>
        <w:t>— 1 ملوك 8:41</w:t>
      </w:r>
    </w:p>
    <w:p>
      <w:pPr>
        <w:jc w:val="right"/>
        <w:bidi w:val="1"/>
      </w:pPr>
      <w:r>
        <w:rPr>
          <w:rtl w:val="1"/>
        </w:rPr>
        <w:t>هنا إنسان أجنبي.</w:t>
      </w:r>
    </w:p>
    <w:p>
      <w:pPr>
        <w:jc w:val="right"/>
        <w:bidi w:val="1"/>
      </w:pPr>
      <w:r>
        <w:rPr>
          <w:rtl w:val="1"/>
        </w:rPr>
        <w:t>ليس من نسل إسرائيل الطبيعي.</w:t>
      </w:r>
    </w:p>
    <w:p>
      <w:pPr>
        <w:jc w:val="right"/>
        <w:bidi w:val="1"/>
      </w:pPr>
      <w:r>
        <w:rPr>
          <w:rtl w:val="1"/>
        </w:rPr>
        <w:t>لكنه سمع عن إله إسرائيل.</w:t>
      </w:r>
    </w:p>
    <w:p>
      <w:pPr>
        <w:jc w:val="right"/>
        <w:bidi w:val="1"/>
      </w:pPr>
      <w:r>
        <w:rPr>
          <w:rtl w:val="1"/>
        </w:rPr>
        <w:t>ويواصل سليمان:</w:t>
      </w:r>
    </w:p>
    <w:p>
      <w:pPr>
        <w:pStyle w:val="Quote"/>
        <w:jc w:val="right"/>
        <w:bidi w:val="1"/>
      </w:pPr>
      <w:r>
        <w:rPr>
          <w:rtl w:val="1"/>
        </w:rPr>
        <w:t>«فإذا جاء وصلى نحو هذا البيت، فاسمع أنت في السماء مكان سكناك، وافعل حسب كل ما يدعوك به الأجنبي...»</w:t>
      </w:r>
    </w:p>
    <w:p>
      <w:pPr>
        <w:pStyle w:val="Quote"/>
        <w:jc w:val="right"/>
        <w:bidi w:val="1"/>
      </w:pPr>
      <w:r>
        <w:rPr>
          <w:rtl w:val="1"/>
        </w:rPr>
        <w:t>— 1 ملوك 8:42-43</w:t>
      </w:r>
    </w:p>
    <w:p>
      <w:pPr>
        <w:jc w:val="right"/>
        <w:bidi w:val="1"/>
      </w:pPr>
      <w:r>
        <w:rPr>
          <w:rtl w:val="1"/>
        </w:rPr>
        <w:t>لماذا؟</w:t>
      </w:r>
    </w:p>
    <w:p>
      <w:pPr>
        <w:jc w:val="right"/>
        <w:bidi w:val="1"/>
      </w:pPr>
      <w:r>
        <w:rPr>
          <w:rtl w:val="1"/>
        </w:rPr>
        <w:t>يذكر سليمان السبب:</w:t>
      </w:r>
    </w:p>
    <w:p>
      <w:pPr>
        <w:pStyle w:val="Quote"/>
        <w:jc w:val="right"/>
        <w:bidi w:val="1"/>
      </w:pPr>
      <w:r>
        <w:rPr>
          <w:rtl w:val="1"/>
        </w:rPr>
        <w:t>«لكي يعلم كل شعوب الأرض اسمك فيخافوك كشعبك إسرائيل.»</w:t>
      </w:r>
    </w:p>
    <w:p>
      <w:pPr>
        <w:jc w:val="right"/>
        <w:bidi w:val="1"/>
      </w:pPr>
      <w:r>
        <w:rPr>
          <w:rtl w:val="1"/>
        </w:rPr>
        <w:t>تكشف هذه العبارة عن قصد إلهي أوسع بكثير.</w:t>
      </w:r>
    </w:p>
    <w:p>
      <w:pPr>
        <w:jc w:val="right"/>
        <w:bidi w:val="1"/>
      </w:pPr>
      <w:r>
        <w:rPr>
          <w:rtl w:val="1"/>
        </w:rPr>
        <w:t>دُعي إسرائيل لغرض، لكن قصد الله كان في النهاية للعالم كله.</w:t>
      </w:r>
    </w:p>
    <w:p>
      <w:pPr>
        <w:jc w:val="right"/>
        <w:bidi w:val="1"/>
      </w:pPr>
      <w:r>
        <w:rPr>
          <w:rtl w:val="1"/>
        </w:rPr>
        <w:t>وكان الهيكل في أورشليم يشير إلى زمن تمتد فيه معرفة الله وعبادته إلى ما وراء أمة واحدة.</w:t>
      </w:r>
    </w:p>
    <w:p>
      <w:pPr>
        <w:pStyle w:val="Heading1"/>
        <w:jc w:val="right"/>
        <w:bidi w:val="1"/>
      </w:pPr>
      <w:r>
        <w:rPr>
          <w:rtl w:val="1"/>
        </w:rPr>
        <w:t>بيت الصلاة في إشعياء</w:t>
      </w:r>
    </w:p>
    <w:p>
      <w:pPr>
        <w:jc w:val="right"/>
        <w:bidi w:val="1"/>
      </w:pPr>
      <w:r>
        <w:rPr>
          <w:rtl w:val="1"/>
        </w:rPr>
        <w:t>يطور النبي إشعياء هذا المبدأ نفسه.</w:t>
      </w:r>
    </w:p>
    <w:p>
      <w:pPr>
        <w:jc w:val="right"/>
        <w:bidi w:val="1"/>
      </w:pPr>
      <w:r>
        <w:rPr>
          <w:rtl w:val="1"/>
        </w:rPr>
        <w:t>يتحدث عن الغرباء الذين ينضمون إلى الرب:</w:t>
      </w:r>
    </w:p>
    <w:p>
      <w:pPr>
        <w:pStyle w:val="Quote"/>
        <w:jc w:val="right"/>
        <w:bidi w:val="1"/>
      </w:pPr>
      <w:r>
        <w:rPr>
          <w:rtl w:val="1"/>
        </w:rPr>
        <w:t>«وأبناء الغريب الذين يقترنون بالرب ليخدموه وليحبوا اسم الرب... آتي بهم إلى جبل قدسي وأفرحهم في بيت صلاتي...»</w:t>
      </w:r>
    </w:p>
    <w:p>
      <w:pPr>
        <w:pStyle w:val="Quote"/>
        <w:jc w:val="right"/>
        <w:bidi w:val="1"/>
      </w:pPr>
      <w:r>
        <w:rPr>
          <w:rtl w:val="1"/>
        </w:rPr>
        <w:t>— إشعياء 56:6-7</w:t>
      </w:r>
    </w:p>
    <w:p>
      <w:pPr>
        <w:jc w:val="right"/>
        <w:bidi w:val="1"/>
      </w:pPr>
      <w:r>
        <w:rPr>
          <w:rtl w:val="1"/>
        </w:rPr>
        <w:t>ثم يأتي الإعلان المعروف:</w:t>
      </w:r>
    </w:p>
    <w:p>
      <w:pPr>
        <w:pStyle w:val="Quote"/>
        <w:jc w:val="right"/>
        <w:bidi w:val="1"/>
      </w:pPr>
      <w:r>
        <w:rPr>
          <w:rtl w:val="1"/>
        </w:rPr>
        <w:t>«لأن بيتي بيت الصلاة يُدعى لكل الشعوب.»</w:t>
      </w:r>
    </w:p>
    <w:p>
      <w:pPr>
        <w:pStyle w:val="Quote"/>
        <w:jc w:val="right"/>
        <w:bidi w:val="1"/>
      </w:pPr>
      <w:r>
        <w:rPr>
          <w:rtl w:val="1"/>
        </w:rPr>
        <w:t>— إشعياء 56:7</w:t>
      </w:r>
    </w:p>
    <w:p>
      <w:pPr>
        <w:jc w:val="right"/>
        <w:bidi w:val="1"/>
      </w:pPr>
      <w:r>
        <w:rPr>
          <w:rtl w:val="1"/>
        </w:rPr>
        <w:t>هذه ليست مجرد عبارة عن قبول الغرباء.</w:t>
      </w:r>
    </w:p>
    <w:p>
      <w:pPr>
        <w:jc w:val="right"/>
        <w:bidi w:val="1"/>
      </w:pPr>
      <w:r>
        <w:rPr>
          <w:rtl w:val="1"/>
        </w:rPr>
        <w:t>بل تصف قصد الله أن يجمع أناسًا من الأمم للعبادة.</w:t>
      </w:r>
    </w:p>
    <w:p>
      <w:pPr>
        <w:jc w:val="right"/>
        <w:bidi w:val="1"/>
      </w:pPr>
      <w:r>
        <w:rPr>
          <w:rtl w:val="1"/>
        </w:rPr>
        <w:t>إله إسرائيل ليس إله قبيلة.</w:t>
      </w:r>
    </w:p>
    <w:p>
      <w:pPr>
        <w:jc w:val="right"/>
        <w:bidi w:val="1"/>
      </w:pPr>
      <w:r>
        <w:rPr>
          <w:rtl w:val="1"/>
        </w:rPr>
        <w:t>إنه خالق السماء والأرض، وقصده يشمل البشرية كلها.</w:t>
      </w:r>
    </w:p>
    <w:p>
      <w:pPr>
        <w:jc w:val="right"/>
        <w:bidi w:val="1"/>
      </w:pPr>
      <w:r>
        <w:rPr>
          <w:rtl w:val="1"/>
        </w:rPr>
        <w:t>وكانت دعوة إسرائيل تهدف في النهاية إلى جلب البركة للأمم.</w:t>
      </w:r>
    </w:p>
    <w:p>
      <w:pPr>
        <w:jc w:val="right"/>
        <w:bidi w:val="1"/>
      </w:pPr>
      <w:r>
        <w:rPr>
          <w:rtl w:val="1"/>
        </w:rPr>
        <w:t>وهذا يعيدنا إلى وعد الله لإبراهيم:</w:t>
      </w:r>
    </w:p>
    <w:p>
      <w:pPr>
        <w:pStyle w:val="Quote"/>
        <w:jc w:val="right"/>
        <w:bidi w:val="1"/>
      </w:pPr>
      <w:r>
        <w:rPr>
          <w:rtl w:val="1"/>
        </w:rPr>
        <w:t>«ويتبارك في نسلك جميع أمم الأرض.»</w:t>
      </w:r>
    </w:p>
    <w:p>
      <w:pPr>
        <w:pStyle w:val="Quote"/>
        <w:jc w:val="right"/>
        <w:bidi w:val="1"/>
      </w:pPr>
      <w:r>
        <w:rPr>
          <w:rtl w:val="1"/>
        </w:rPr>
        <w:t>— التكوين 22:18</w:t>
      </w:r>
    </w:p>
    <w:p>
      <w:pPr>
        <w:jc w:val="right"/>
        <w:bidi w:val="1"/>
      </w:pPr>
      <w:r>
        <w:rPr>
          <w:rtl w:val="1"/>
        </w:rPr>
        <w:t>فالعبادة العالمية التي يصورها إشعياء جزء من إتمام ذلك الوعد.</w:t>
      </w:r>
    </w:p>
    <w:p>
      <w:pPr>
        <w:pStyle w:val="Heading1"/>
        <w:jc w:val="right"/>
        <w:bidi w:val="1"/>
      </w:pPr>
      <w:r>
        <w:rPr>
          <w:rtl w:val="1"/>
        </w:rPr>
        <w:t>الأمم تصعد إلى أورشليم</w:t>
      </w:r>
    </w:p>
    <w:p>
      <w:pPr>
        <w:jc w:val="right"/>
        <w:bidi w:val="1"/>
      </w:pPr>
      <w:r>
        <w:rPr>
          <w:rtl w:val="1"/>
        </w:rPr>
        <w:t>يصف زكريا ذلك القصد العالمي بتفصيل رائع.</w:t>
      </w:r>
    </w:p>
    <w:p>
      <w:pPr>
        <w:jc w:val="right"/>
        <w:bidi w:val="1"/>
      </w:pPr>
      <w:r>
        <w:rPr>
          <w:rtl w:val="1"/>
        </w:rPr>
        <w:t>في زكريا 8 نقرأ عن زمن آتٍ يشجع فيه الناس بعضهم بعضًا على طلب الرب:</w:t>
      </w:r>
    </w:p>
    <w:p>
      <w:pPr>
        <w:pStyle w:val="Quote"/>
        <w:jc w:val="right"/>
        <w:bidi w:val="1"/>
      </w:pPr>
      <w:r>
        <w:rPr>
          <w:rtl w:val="1"/>
        </w:rPr>
        <w:t>«وسكان مدينة يسيرون إلى أخرى قائلين: لنذهب ذهابًا لنتراءى أمام الرب ونطلب رب الجنود...»</w:t>
      </w:r>
    </w:p>
    <w:p>
      <w:pPr>
        <w:pStyle w:val="Quote"/>
        <w:jc w:val="right"/>
        <w:bidi w:val="1"/>
      </w:pPr>
      <w:r>
        <w:rPr>
          <w:rtl w:val="1"/>
        </w:rPr>
        <w:t>— زكريا 8:21</w:t>
      </w:r>
    </w:p>
    <w:p>
      <w:pPr>
        <w:jc w:val="right"/>
        <w:bidi w:val="1"/>
      </w:pPr>
      <w:r>
        <w:rPr>
          <w:rtl w:val="1"/>
        </w:rPr>
        <w:t>ويواصل النبي:</w:t>
      </w:r>
    </w:p>
    <w:p>
      <w:pPr>
        <w:pStyle w:val="Quote"/>
        <w:jc w:val="right"/>
        <w:bidi w:val="1"/>
      </w:pPr>
      <w:r>
        <w:rPr>
          <w:rtl w:val="1"/>
        </w:rPr>
        <w:t>«فتأتي شعوب كثيرة وأمم قوية ليطلبوا رب الجنود في أورشليم وليترضوا وجه الرب.»</w:t>
      </w:r>
    </w:p>
    <w:p>
      <w:pPr>
        <w:pStyle w:val="Quote"/>
        <w:jc w:val="right"/>
        <w:bidi w:val="1"/>
      </w:pPr>
      <w:r>
        <w:rPr>
          <w:rtl w:val="1"/>
        </w:rPr>
        <w:t>— زكريا 8:22</w:t>
      </w:r>
    </w:p>
    <w:p>
      <w:pPr>
        <w:jc w:val="right"/>
        <w:bidi w:val="1"/>
      </w:pPr>
      <w:r>
        <w:rPr>
          <w:rtl w:val="1"/>
        </w:rPr>
        <w:t>ستكون وجهة المجتمع البشري قد تغيرت جذريًا.</w:t>
      </w:r>
    </w:p>
    <w:p>
      <w:pPr>
        <w:jc w:val="right"/>
        <w:bidi w:val="1"/>
      </w:pPr>
      <w:r>
        <w:rPr>
          <w:rtl w:val="1"/>
        </w:rPr>
        <w:t>اليوم تتنافس الأمم على الأرض والموارد والنفوذ والثروة.</w:t>
      </w:r>
    </w:p>
    <w:p>
      <w:pPr>
        <w:jc w:val="right"/>
        <w:bidi w:val="1"/>
      </w:pPr>
      <w:r>
        <w:rPr>
          <w:rtl w:val="1"/>
        </w:rPr>
        <w:t>أما زكريا فيصف أممًا تطلب شيئًا أعظم بكثير: معرفة الله.</w:t>
      </w:r>
    </w:p>
    <w:p>
      <w:pPr>
        <w:jc w:val="right"/>
        <w:bidi w:val="1"/>
      </w:pPr>
      <w:r>
        <w:rPr>
          <w:rtl w:val="1"/>
        </w:rPr>
        <w:t>وسيشجع الناس بعضهم بعضًا:</w:t>
      </w:r>
    </w:p>
    <w:p>
      <w:pPr>
        <w:jc w:val="right"/>
        <w:bidi w:val="1"/>
      </w:pPr>
      <w:r>
        <w:rPr>
          <w:rtl w:val="1"/>
        </w:rPr>
      </w:r>
      <w:r>
        <w:rPr>
          <w:b/>
          <w:rtl w:val="1"/>
        </w:rPr>
        <w:t>«لنذهب... لنطلب الرب.»</w:t>
      </w:r>
      <w:r>
        <w:rPr>
          <w:rtl w:val="1"/>
        </w:rPr>
      </w:r>
    </w:p>
    <w:p>
      <w:pPr>
        <w:jc w:val="right"/>
        <w:bidi w:val="1"/>
      </w:pPr>
      <w:r>
        <w:rPr>
          <w:rtl w:val="1"/>
        </w:rPr>
        <w:t>وستصير أورشليم المركز الروحي للعالم.</w:t>
      </w:r>
    </w:p>
    <w:p>
      <w:pPr>
        <w:pStyle w:val="Heading1"/>
        <w:jc w:val="right"/>
        <w:bidi w:val="1"/>
      </w:pPr>
      <w:r>
        <w:rPr>
          <w:rtl w:val="1"/>
        </w:rPr>
        <w:t>«نذهب معكم»</w:t>
      </w:r>
    </w:p>
    <w:p>
      <w:pPr>
        <w:jc w:val="right"/>
        <w:bidi w:val="1"/>
      </w:pPr>
      <w:r>
        <w:rPr>
          <w:rtl w:val="1"/>
        </w:rPr>
        <w:t>يضيف زكريا صورة أخرى مدهشة:</w:t>
      </w:r>
    </w:p>
    <w:p>
      <w:pPr>
        <w:pStyle w:val="Quote"/>
        <w:jc w:val="right"/>
        <w:bidi w:val="1"/>
      </w:pPr>
      <w:r>
        <w:rPr>
          <w:rtl w:val="1"/>
        </w:rPr>
        <w:t>«في تلك الأيام يمسك عشرة رجال من جميع ألسنة الأمم... قائلين: نذهب معكم لأننا سمعنا أن الله معكم.»</w:t>
      </w:r>
    </w:p>
    <w:p>
      <w:pPr>
        <w:pStyle w:val="Quote"/>
        <w:jc w:val="right"/>
        <w:bidi w:val="1"/>
      </w:pPr>
      <w:r>
        <w:rPr>
          <w:rtl w:val="1"/>
        </w:rPr>
        <w:t>— زكريا 8:23</w:t>
      </w:r>
    </w:p>
    <w:p>
      <w:pPr>
        <w:jc w:val="right"/>
        <w:bidi w:val="1"/>
      </w:pPr>
      <w:r>
        <w:rPr>
          <w:rtl w:val="1"/>
        </w:rPr>
        <w:t>لقد احتوى تاريخ إسرائيل على فترات طويلة من الألم والتشتت وعداوة الأمم.</w:t>
      </w:r>
    </w:p>
    <w:p>
      <w:pPr>
        <w:jc w:val="right"/>
        <w:bidi w:val="1"/>
      </w:pPr>
      <w:r>
        <w:rPr>
          <w:rtl w:val="1"/>
        </w:rPr>
        <w:t>لكن النبوة تصف انقلابًا في الحال.</w:t>
      </w:r>
    </w:p>
    <w:p>
      <w:pPr>
        <w:jc w:val="right"/>
        <w:bidi w:val="1"/>
      </w:pPr>
      <w:r>
        <w:rPr>
          <w:rtl w:val="1"/>
        </w:rPr>
        <w:t>ستدرك الأمم أن قصد الله مرتبط بالشعب والوعود المتعلقة بإسرائيل.</w:t>
      </w:r>
    </w:p>
    <w:p>
      <w:pPr>
        <w:jc w:val="right"/>
        <w:bidi w:val="1"/>
      </w:pPr>
      <w:r>
        <w:rPr>
          <w:rtl w:val="1"/>
        </w:rPr>
        <w:t>وبدل العداوة ستكون هناك رغبة في التعلم.</w:t>
      </w:r>
    </w:p>
    <w:p>
      <w:pPr>
        <w:jc w:val="right"/>
        <w:bidi w:val="1"/>
      </w:pPr>
      <w:r>
        <w:rPr>
          <w:rtl w:val="1"/>
        </w:rPr>
        <w:t>«نذهب معكم.»</w:t>
      </w:r>
    </w:p>
    <w:p>
      <w:pPr>
        <w:jc w:val="right"/>
        <w:bidi w:val="1"/>
      </w:pPr>
      <w:r>
        <w:rPr>
          <w:rtl w:val="1"/>
        </w:rPr>
        <w:t>لماذا؟</w:t>
      </w:r>
    </w:p>
    <w:p>
      <w:pPr>
        <w:jc w:val="right"/>
        <w:bidi w:val="1"/>
      </w:pPr>
      <w:r>
        <w:rPr>
          <w:rtl w:val="1"/>
        </w:rPr>
        <w:t>«لأننا سمعنا أن الله معكم.»</w:t>
      </w:r>
    </w:p>
    <w:p>
      <w:pPr>
        <w:pStyle w:val="Heading1"/>
        <w:jc w:val="right"/>
        <w:bidi w:val="1"/>
      </w:pPr>
      <w:r>
        <w:rPr>
          <w:rtl w:val="1"/>
        </w:rPr>
        <w:t>الملك في أورشليم</w:t>
      </w:r>
    </w:p>
    <w:p>
      <w:pPr>
        <w:jc w:val="right"/>
        <w:bidi w:val="1"/>
      </w:pPr>
      <w:r>
        <w:rPr>
          <w:rtl w:val="1"/>
        </w:rPr>
        <w:t>يأخذ زكريا 14 الصورة إلى أبعد من ذلك.</w:t>
      </w:r>
    </w:p>
    <w:p>
      <w:pPr>
        <w:jc w:val="right"/>
        <w:bidi w:val="1"/>
      </w:pPr>
      <w:r>
        <w:rPr>
          <w:rtl w:val="1"/>
        </w:rPr>
        <w:t>يصف الأصحاح تدخل الرب في شؤون العالم ثم يعلن:</w:t>
      </w:r>
    </w:p>
    <w:p>
      <w:pPr>
        <w:pStyle w:val="Quote"/>
        <w:jc w:val="right"/>
        <w:bidi w:val="1"/>
      </w:pPr>
      <w:r>
        <w:rPr>
          <w:rtl w:val="1"/>
        </w:rPr>
        <w:t>«ويكون الرب ملكًا على كل الأرض. في ذلك اليوم يكون الرب وحده واسمه وحده.»</w:t>
      </w:r>
    </w:p>
    <w:p>
      <w:pPr>
        <w:pStyle w:val="Quote"/>
        <w:jc w:val="right"/>
        <w:bidi w:val="1"/>
      </w:pPr>
      <w:r>
        <w:rPr>
          <w:rtl w:val="1"/>
        </w:rPr>
        <w:t>— زكريا 14:9</w:t>
      </w:r>
    </w:p>
    <w:p>
      <w:pPr>
        <w:jc w:val="right"/>
        <w:bidi w:val="1"/>
      </w:pPr>
      <w:r>
        <w:rPr>
          <w:rtl w:val="1"/>
        </w:rPr>
        <w:t>سيكون ملكوت الله ملكوتًا حقيقيًا عالميًا.</w:t>
      </w:r>
    </w:p>
    <w:p>
      <w:pPr>
        <w:jc w:val="right"/>
        <w:bidi w:val="1"/>
      </w:pPr>
      <w:r>
        <w:rPr>
          <w:rtl w:val="1"/>
        </w:rPr>
        <w:t>وسيملك يسوع المسيح بصفته الملك الذي عينه الله.</w:t>
      </w:r>
    </w:p>
    <w:p>
      <w:pPr>
        <w:jc w:val="right"/>
        <w:bidi w:val="1"/>
      </w:pPr>
      <w:r>
        <w:rPr>
          <w:rtl w:val="1"/>
        </w:rPr>
        <w:t>أما الأمم التي تبقى بعد الأحكام المرتبطة بإقامة ذلك الملكوت، فستصعد إلى أورشليم:</w:t>
      </w:r>
    </w:p>
    <w:p>
      <w:pPr>
        <w:pStyle w:val="Quote"/>
        <w:jc w:val="right"/>
        <w:bidi w:val="1"/>
      </w:pPr>
      <w:r>
        <w:rPr>
          <w:rtl w:val="1"/>
        </w:rPr>
        <w:t>«ويكون أن كل الباقي من جميع الأمم... يصعدون من سنة إلى سنة ليسجدوا للملك رب الجنود وليعيدوا عيد المظال.»</w:t>
      </w:r>
    </w:p>
    <w:p>
      <w:pPr>
        <w:pStyle w:val="Quote"/>
        <w:jc w:val="right"/>
        <w:bidi w:val="1"/>
      </w:pPr>
      <w:r>
        <w:rPr>
          <w:rtl w:val="1"/>
        </w:rPr>
        <w:t>— زكريا 14:16</w:t>
      </w:r>
    </w:p>
    <w:p>
      <w:pPr>
        <w:jc w:val="right"/>
        <w:bidi w:val="1"/>
      </w:pPr>
      <w:r>
        <w:rPr>
          <w:rtl w:val="1"/>
        </w:rPr>
        <w:t>هنا يصبح المبدأ الذي عمل في تاريخ إسرائيل مبدأ عالميًا.</w:t>
      </w:r>
    </w:p>
    <w:p>
      <w:pPr>
        <w:jc w:val="right"/>
        <w:bidi w:val="1"/>
      </w:pPr>
      <w:r>
        <w:rPr>
          <w:rtl w:val="1"/>
        </w:rPr>
        <w:t>ستتعلم الأمم طاعة الله.</w:t>
      </w:r>
    </w:p>
    <w:p>
      <w:pPr>
        <w:jc w:val="right"/>
        <w:bidi w:val="1"/>
      </w:pPr>
      <w:r>
        <w:rPr>
          <w:rtl w:val="1"/>
        </w:rPr>
        <w:t>ثم يعود زكريا تحديدًا إلى موضوع المطر.</w:t>
      </w:r>
    </w:p>
    <w:p>
      <w:pPr>
        <w:jc w:val="right"/>
        <w:bidi w:val="1"/>
      </w:pPr>
      <w:r>
        <w:rPr>
          <w:rtl w:val="1"/>
        </w:rPr>
        <w:t>إذا رفضت أمة الصعود إلى أورشليم:</w:t>
      </w:r>
    </w:p>
    <w:p>
      <w:pPr>
        <w:pStyle w:val="Quote"/>
        <w:jc w:val="right"/>
        <w:bidi w:val="1"/>
      </w:pPr>
      <w:r>
        <w:rPr>
          <w:rtl w:val="1"/>
        </w:rPr>
        <w:t>«فلا يكون عليها مطر.»</w:t>
      </w:r>
    </w:p>
    <w:p>
      <w:pPr>
        <w:pStyle w:val="Quote"/>
        <w:jc w:val="right"/>
        <w:bidi w:val="1"/>
      </w:pPr>
      <w:r>
        <w:rPr>
          <w:rtl w:val="1"/>
        </w:rPr>
        <w:t>— زكريا 14:17</w:t>
      </w:r>
    </w:p>
    <w:p>
      <w:pPr>
        <w:jc w:val="right"/>
        <w:bidi w:val="1"/>
      </w:pPr>
      <w:r>
        <w:rPr>
          <w:rtl w:val="1"/>
        </w:rPr>
        <w:t>والصلة بصلاة سليمان واضحة.</w:t>
      </w:r>
    </w:p>
    <w:p>
      <w:pPr>
        <w:jc w:val="right"/>
        <w:bidi w:val="1"/>
      </w:pPr>
      <w:r>
        <w:rPr>
          <w:rtl w:val="1"/>
        </w:rPr>
        <w:t>لقد تعلم إسرائيل بالجفاف أن البركة تأتي من الله وأن العصيان له عواقب.</w:t>
      </w:r>
    </w:p>
    <w:p>
      <w:pPr>
        <w:jc w:val="right"/>
        <w:bidi w:val="1"/>
      </w:pPr>
      <w:r>
        <w:rPr>
          <w:rtl w:val="1"/>
        </w:rPr>
        <w:t>وفي عصر الملكوت ستتعلم الأمم الدرس نفسه.</w:t>
      </w:r>
    </w:p>
    <w:p>
      <w:pPr>
        <w:pStyle w:val="Heading1"/>
        <w:jc w:val="right"/>
        <w:bidi w:val="1"/>
      </w:pPr>
      <w:r>
        <w:rPr>
          <w:rtl w:val="1"/>
        </w:rPr>
        <w:t>هل ستذهب الأمم طوعًا؟</w:t>
      </w:r>
    </w:p>
    <w:p>
      <w:pPr>
        <w:jc w:val="right"/>
        <w:bidi w:val="1"/>
      </w:pPr>
      <w:r>
        <w:rPr>
          <w:rtl w:val="1"/>
        </w:rPr>
        <w:t>يثير ذلك سؤالًا غير مريح لكنه مهم.</w:t>
      </w:r>
    </w:p>
    <w:p>
      <w:pPr>
        <w:jc w:val="right"/>
        <w:bidi w:val="1"/>
      </w:pPr>
      <w:r>
        <w:rPr>
          <w:rtl w:val="1"/>
        </w:rPr>
        <w:t>إذا دُعي الناس اليوم ببساطة إلى ترك أولوياتهم الحالية والذهاب إلى أورشليم لعبادة الإله الحقيقي، فهل ستفعل الأمم ذلك طوعًا؟</w:t>
      </w:r>
    </w:p>
    <w:p>
      <w:pPr>
        <w:jc w:val="right"/>
        <w:bidi w:val="1"/>
      </w:pPr>
      <w:r>
        <w:rPr>
          <w:rtl w:val="1"/>
        </w:rPr>
        <w:t>لا يقدم التاريخ البشري سببًا قويًا للاعتقاد بذلك.</w:t>
      </w:r>
    </w:p>
    <w:p>
      <w:pPr>
        <w:jc w:val="right"/>
        <w:bidi w:val="1"/>
      </w:pPr>
      <w:r>
        <w:rPr>
          <w:rtl w:val="1"/>
        </w:rPr>
        <w:t>فالناس والأمم كثيرًا ما تحركهم الثروة والراحة والطموح القومي والقوة السياسية والمصلحة الذاتية.</w:t>
      </w:r>
    </w:p>
    <w:p>
      <w:pPr>
        <w:jc w:val="right"/>
        <w:bidi w:val="1"/>
      </w:pPr>
      <w:r>
        <w:rPr>
          <w:rtl w:val="1"/>
        </w:rPr>
        <w:t>ولا يصور الكتاب المقدس ملكوت الله كشيء يقوم فقط لأن البشرية تقرر تدريجيًا أن تصبح أفضل.</w:t>
      </w:r>
    </w:p>
    <w:p>
      <w:pPr>
        <w:jc w:val="right"/>
        <w:bidi w:val="1"/>
      </w:pPr>
      <w:r>
        <w:rPr>
          <w:rtl w:val="1"/>
        </w:rPr>
        <w:t>الله يتدخل.</w:t>
      </w:r>
    </w:p>
    <w:p>
      <w:pPr>
        <w:jc w:val="right"/>
        <w:bidi w:val="1"/>
      </w:pPr>
      <w:r>
        <w:rPr>
          <w:rtl w:val="1"/>
        </w:rPr>
        <w:t>وملك المسيح يثبت سلطان الله في الأرض.</w:t>
      </w:r>
    </w:p>
    <w:p>
      <w:pPr>
        <w:jc w:val="right"/>
        <w:bidi w:val="1"/>
      </w:pPr>
      <w:r>
        <w:rPr>
          <w:rtl w:val="1"/>
        </w:rPr>
        <w:t>يصف المزمور 2 الأمم وهي تقاوم مسيح الله، لكن هذه المقاومة لا تبطل قصده:</w:t>
      </w:r>
    </w:p>
    <w:p>
      <w:pPr>
        <w:pStyle w:val="Quote"/>
        <w:jc w:val="right"/>
        <w:bidi w:val="1"/>
      </w:pPr>
      <w:r>
        <w:rPr>
          <w:rtl w:val="1"/>
        </w:rPr>
        <w:t>«أما أنا فقد مسحت ملكي على صهيون جبل قدسي.»</w:t>
      </w:r>
    </w:p>
    <w:p>
      <w:pPr>
        <w:pStyle w:val="Quote"/>
        <w:jc w:val="right"/>
        <w:bidi w:val="1"/>
      </w:pPr>
      <w:r>
        <w:rPr>
          <w:rtl w:val="1"/>
        </w:rPr>
        <w:t>— مزمور 2:6</w:t>
      </w:r>
    </w:p>
    <w:p>
      <w:pPr>
        <w:jc w:val="right"/>
        <w:bidi w:val="1"/>
      </w:pPr>
      <w:r>
        <w:rPr>
          <w:rtl w:val="1"/>
        </w:rPr>
        <w:t>وسيعلّم ملك المسيح الأمم البر.</w:t>
      </w:r>
    </w:p>
    <w:p>
      <w:pPr>
        <w:jc w:val="right"/>
        <w:bidi w:val="1"/>
      </w:pPr>
      <w:r>
        <w:rPr>
          <w:rtl w:val="1"/>
        </w:rPr>
        <w:t>ويصف إشعياء النتيجة:</w:t>
      </w:r>
    </w:p>
    <w:p>
      <w:pPr>
        <w:pStyle w:val="Quote"/>
        <w:jc w:val="right"/>
        <w:bidi w:val="1"/>
      </w:pPr>
      <w:r>
        <w:rPr>
          <w:rtl w:val="1"/>
        </w:rPr>
        <w:t>«عندما تكون أحكامك في الأرض يتعلم سكان المسكونة البر.»</w:t>
      </w:r>
    </w:p>
    <w:p>
      <w:pPr>
        <w:pStyle w:val="Quote"/>
        <w:jc w:val="right"/>
        <w:bidi w:val="1"/>
      </w:pPr>
      <w:r>
        <w:rPr>
          <w:rtl w:val="1"/>
        </w:rPr>
        <w:t>— إشعياء 26:9</w:t>
      </w:r>
    </w:p>
    <w:p>
      <w:pPr>
        <w:jc w:val="right"/>
        <w:bidi w:val="1"/>
      </w:pPr>
      <w:r>
        <w:rPr>
          <w:rtl w:val="1"/>
        </w:rPr>
        <w:t>فالدينونة إذن ليست الغاية النهائية لله.</w:t>
      </w:r>
    </w:p>
    <w:p>
      <w:pPr>
        <w:jc w:val="right"/>
        <w:bidi w:val="1"/>
      </w:pPr>
      <w:r>
        <w:rPr>
          <w:rtl w:val="1"/>
        </w:rPr>
        <w:t>الغاية هي التعلم.</w:t>
      </w:r>
    </w:p>
    <w:p>
      <w:pPr>
        <w:jc w:val="right"/>
        <w:bidi w:val="1"/>
      </w:pPr>
      <w:r>
        <w:rPr>
          <w:rtl w:val="1"/>
        </w:rPr>
        <w:t>إنها التغيير.</w:t>
      </w:r>
    </w:p>
    <w:p>
      <w:pPr>
        <w:jc w:val="right"/>
        <w:bidi w:val="1"/>
      </w:pPr>
      <w:r>
        <w:rPr>
          <w:rtl w:val="1"/>
        </w:rPr>
        <w:t>إنها عالم تُفهم فيه طرق الله وتُتبع.</w:t>
      </w:r>
    </w:p>
    <w:p>
      <w:pPr>
        <w:pStyle w:val="Heading1"/>
        <w:jc w:val="right"/>
        <w:bidi w:val="1"/>
      </w:pPr>
      <w:r>
        <w:rPr>
          <w:rtl w:val="1"/>
        </w:rPr>
        <w:t>من الدينونة إلى البركة</w:t>
      </w:r>
    </w:p>
    <w:p>
      <w:pPr>
        <w:jc w:val="right"/>
        <w:bidi w:val="1"/>
      </w:pPr>
      <w:r>
        <w:rPr>
          <w:rtl w:val="1"/>
        </w:rPr>
        <w:t>يساعدنا هذا على فهم النمط المتكرر في صلاة سليمان.</w:t>
      </w:r>
    </w:p>
    <w:p>
      <w:pPr>
        <w:jc w:val="right"/>
        <w:bidi w:val="1"/>
      </w:pPr>
      <w:r>
        <w:rPr>
          <w:rtl w:val="1"/>
        </w:rPr>
        <w:t>لم تُعرض الدينونة قط كعقوبة لذاتها.</w:t>
      </w:r>
    </w:p>
    <w:p>
      <w:pPr>
        <w:jc w:val="right"/>
        <w:bidi w:val="1"/>
      </w:pPr>
      <w:r>
        <w:rPr>
          <w:rtl w:val="1"/>
        </w:rPr>
        <w:t>كان القصد من الهزيمة أن يرجع إسرائيل.</w:t>
      </w:r>
    </w:p>
    <w:p>
      <w:pPr>
        <w:jc w:val="right"/>
        <w:bidi w:val="1"/>
      </w:pPr>
      <w:r>
        <w:rPr>
          <w:rtl w:val="1"/>
        </w:rPr>
        <w:t>وكان القصد من الجفاف أن يرجع إسرائيل.</w:t>
      </w:r>
    </w:p>
    <w:p>
      <w:pPr>
        <w:jc w:val="right"/>
        <w:bidi w:val="1"/>
      </w:pPr>
      <w:r>
        <w:rPr>
          <w:rtl w:val="1"/>
        </w:rPr>
        <w:t>وكان القصد من المجاعة أن يرجع إسرائيل.</w:t>
      </w:r>
    </w:p>
    <w:p>
      <w:pPr>
        <w:jc w:val="right"/>
        <w:bidi w:val="1"/>
      </w:pPr>
      <w:r>
        <w:rPr>
          <w:rtl w:val="1"/>
        </w:rPr>
        <w:t>وكان القصد من السبي أن يرجع إسرائيل.</w:t>
      </w:r>
    </w:p>
    <w:p>
      <w:pPr>
        <w:jc w:val="right"/>
        <w:bidi w:val="1"/>
      </w:pPr>
      <w:r>
        <w:rPr>
          <w:rtl w:val="1"/>
        </w:rPr>
        <w:t>وكانت النتيجة التي يريدها الله هي التوبة والغفران والرد.</w:t>
      </w:r>
    </w:p>
    <w:p>
      <w:pPr>
        <w:jc w:val="right"/>
        <w:bidi w:val="1"/>
      </w:pPr>
      <w:r>
        <w:rPr>
          <w:rtl w:val="1"/>
        </w:rPr>
        <w:t>ويظهر المبدأ نفسه في الصورة النبوية للمستقبل.</w:t>
      </w:r>
    </w:p>
    <w:p>
      <w:pPr>
        <w:jc w:val="right"/>
        <w:bidi w:val="1"/>
      </w:pPr>
      <w:r>
        <w:rPr>
          <w:rtl w:val="1"/>
        </w:rPr>
        <w:t>فللأحكام التي ترافق إقامة ملكوت الله غرض: أن تعترف الأمم بالسلطان الإلهي وتتعلم طرق الله.</w:t>
      </w:r>
    </w:p>
    <w:p>
      <w:pPr>
        <w:jc w:val="right"/>
        <w:bidi w:val="1"/>
      </w:pPr>
      <w:r>
        <w:rPr>
          <w:rtl w:val="1"/>
        </w:rPr>
        <w:t>ويصف إشعياء النتيجة الرائعة:</w:t>
      </w:r>
    </w:p>
    <w:p>
      <w:pPr>
        <w:pStyle w:val="Quote"/>
        <w:jc w:val="right"/>
        <w:bidi w:val="1"/>
      </w:pPr>
      <w:r>
        <w:rPr>
          <w:rtl w:val="1"/>
        </w:rPr>
        <w:t>«وتسير شعوب كثيرة ويقولون: هلم نصعد إلى جبل الرب... فيعلمنا من طرقه ونسلك في سبله...»</w:t>
      </w:r>
    </w:p>
    <w:p>
      <w:pPr>
        <w:pStyle w:val="Quote"/>
        <w:jc w:val="right"/>
        <w:bidi w:val="1"/>
      </w:pPr>
      <w:r>
        <w:rPr>
          <w:rtl w:val="1"/>
        </w:rPr>
        <w:t>— إشعياء 2:3</w:t>
      </w:r>
    </w:p>
    <w:p>
      <w:pPr>
        <w:jc w:val="right"/>
        <w:bidi w:val="1"/>
      </w:pPr>
      <w:r>
        <w:rPr>
          <w:rtl w:val="1"/>
        </w:rPr>
        <w:t>لن تُمنع الأمم فقط من الشر.</w:t>
      </w:r>
    </w:p>
    <w:p>
      <w:pPr>
        <w:jc w:val="right"/>
        <w:bidi w:val="1"/>
      </w:pPr>
      <w:r>
        <w:rPr>
          <w:rtl w:val="1"/>
        </w:rPr>
        <w:t>بل ستتعلم البر.</w:t>
      </w:r>
    </w:p>
    <w:p>
      <w:pPr>
        <w:pStyle w:val="Heading1"/>
        <w:jc w:val="right"/>
        <w:bidi w:val="1"/>
      </w:pPr>
      <w:r>
        <w:rPr>
          <w:rtl w:val="1"/>
        </w:rPr>
        <w:t>بيت صلاة عالمي</w:t>
      </w:r>
    </w:p>
    <w:p>
      <w:pPr>
        <w:jc w:val="right"/>
        <w:bidi w:val="1"/>
      </w:pPr>
      <w:r>
        <w:rPr>
          <w:rtl w:val="1"/>
        </w:rPr>
        <w:t>وقف سليمان أمام هيكل اكتمل بناؤه منذ نحو ثلاثة آلاف سنة وصلى من أجل إسرائيل.</w:t>
      </w:r>
    </w:p>
    <w:p>
      <w:pPr>
        <w:jc w:val="right"/>
        <w:bidi w:val="1"/>
      </w:pPr>
      <w:r>
        <w:rPr>
          <w:rtl w:val="1"/>
        </w:rPr>
        <w:t>لكن في تلك الصلاة كان شيء أعظم بكثير.</w:t>
      </w:r>
    </w:p>
    <w:p>
      <w:pPr>
        <w:jc w:val="right"/>
        <w:bidi w:val="1"/>
      </w:pPr>
      <w:r>
        <w:rPr>
          <w:rtl w:val="1"/>
        </w:rPr>
        <w:t>صلى من أجل الغريب.</w:t>
      </w:r>
    </w:p>
    <w:p>
      <w:pPr>
        <w:jc w:val="right"/>
        <w:bidi w:val="1"/>
      </w:pPr>
      <w:r>
        <w:rPr>
          <w:rtl w:val="1"/>
        </w:rPr>
        <w:t>وصلى لكي يسمع أناس من بلاد بعيدة عن اسم الله العظيم.</w:t>
      </w:r>
    </w:p>
    <w:p>
      <w:pPr>
        <w:jc w:val="right"/>
        <w:bidi w:val="1"/>
      </w:pPr>
      <w:r>
        <w:rPr>
          <w:rtl w:val="1"/>
        </w:rPr>
        <w:t>وصلى لكي يسمعهم الله.</w:t>
      </w:r>
    </w:p>
    <w:p>
      <w:pPr>
        <w:jc w:val="right"/>
        <w:bidi w:val="1"/>
      </w:pPr>
      <w:r>
        <w:rPr>
          <w:rtl w:val="1"/>
        </w:rPr>
        <w:t>وأوضح السبب:</w:t>
      </w:r>
    </w:p>
    <w:p>
      <w:pPr>
        <w:pStyle w:val="Quote"/>
        <w:jc w:val="right"/>
        <w:bidi w:val="1"/>
      </w:pPr>
      <w:r>
        <w:rPr>
          <w:rtl w:val="1"/>
        </w:rPr>
        <w:t>«لكي يعلم كل شعوب الأرض اسمك.»</w:t>
      </w:r>
    </w:p>
    <w:p>
      <w:pPr>
        <w:jc w:val="right"/>
        <w:bidi w:val="1"/>
      </w:pPr>
      <w:r>
        <w:rPr>
          <w:rtl w:val="1"/>
        </w:rPr>
        <w:t>رأى إشعياء بيت صلاة لكل الشعوب.</w:t>
      </w:r>
    </w:p>
    <w:p>
      <w:pPr>
        <w:jc w:val="right"/>
        <w:bidi w:val="1"/>
      </w:pPr>
      <w:r>
        <w:rPr>
          <w:rtl w:val="1"/>
        </w:rPr>
        <w:t>ورأى زكريا أممًا قوية تأتي إلى أورشليم للصلاة.</w:t>
      </w:r>
    </w:p>
    <w:p>
      <w:pPr>
        <w:jc w:val="right"/>
        <w:bidi w:val="1"/>
      </w:pPr>
      <w:r>
        <w:rPr>
          <w:rtl w:val="1"/>
        </w:rPr>
        <w:t>ورأى أناسًا من لغات مختلفة يقولون: «نذهب معكم.»</w:t>
      </w:r>
    </w:p>
    <w:p>
      <w:pPr>
        <w:jc w:val="right"/>
        <w:bidi w:val="1"/>
      </w:pPr>
      <w:r>
        <w:rPr>
          <w:rtl w:val="1"/>
        </w:rPr>
        <w:t>ورأى كل الأمم تصعد لعبادة الملك.</w:t>
      </w:r>
    </w:p>
    <w:p>
      <w:pPr>
        <w:jc w:val="right"/>
        <w:bidi w:val="1"/>
      </w:pPr>
      <w:r>
        <w:rPr>
          <w:rtl w:val="1"/>
        </w:rPr>
        <w:t>هذه ليست نبوات منفصلة.</w:t>
      </w:r>
    </w:p>
    <w:p>
      <w:pPr>
        <w:jc w:val="right"/>
        <w:bidi w:val="1"/>
      </w:pPr>
      <w:r>
        <w:rPr>
          <w:rtl w:val="1"/>
        </w:rPr>
        <w:t>بل أجزاء من قصد إلهي واحد.</w:t>
      </w:r>
    </w:p>
    <w:p>
      <w:pPr>
        <w:jc w:val="right"/>
        <w:bidi w:val="1"/>
      </w:pPr>
      <w:r>
        <w:rPr>
          <w:rtl w:val="1"/>
        </w:rPr>
        <w:t>ستصبح أورشليم، التي ارتبطت كثيرًا بالصراع، مركزًا للسلام والتعليم والعبادة.</w:t>
      </w:r>
    </w:p>
    <w:p>
      <w:pPr>
        <w:jc w:val="right"/>
        <w:bidi w:val="1"/>
      </w:pPr>
      <w:r>
        <w:rPr>
          <w:rtl w:val="1"/>
        </w:rPr>
        <w:t>والأمم التي تعرف اليوم القليل عن الإله الحقيقي ستتعلم طرقه.</w:t>
      </w:r>
    </w:p>
    <w:p>
      <w:pPr>
        <w:jc w:val="right"/>
        <w:bidi w:val="1"/>
      </w:pPr>
      <w:r>
        <w:rPr>
          <w:rtl w:val="1"/>
        </w:rPr>
        <w:t>وسيحل ملك المسيح البار محل حكم الإنسان.</w:t>
      </w:r>
    </w:p>
    <w:p>
      <w:pPr>
        <w:jc w:val="right"/>
        <w:bidi w:val="1"/>
      </w:pPr>
      <w:r>
        <w:rPr>
          <w:rtl w:val="1"/>
        </w:rPr>
        <w:t>وسيصل الوعد المعطى لإبراهيم إلى إتمامه العالمي.</w:t>
      </w:r>
    </w:p>
    <w:p>
      <w:pPr>
        <w:jc w:val="right"/>
        <w:bidi w:val="1"/>
      </w:pPr>
      <w:r>
        <w:rPr>
          <w:rtl w:val="1"/>
        </w:rPr>
        <w:t>وسيتحقق أخيرًا المبدأ الذي قيل عند تدشين هيكل سليمان بكل ملئه:</w:t>
      </w:r>
    </w:p>
    <w:p>
      <w:pPr>
        <w:jc w:val="right"/>
        <w:bidi w:val="1"/>
      </w:pPr>
      <w:r>
        <w:rPr>
          <w:rtl w:val="1"/>
        </w:rPr>
      </w:r>
      <w:r>
        <w:rPr>
          <w:b/>
          <w:rtl w:val="1"/>
        </w:rPr>
        <w:t>سيصبح بيت الله حقًا بيت صلاة لجميع الأمم.</w:t>
      </w:r>
      <w:r>
        <w:rPr>
          <w:rtl w:val="1"/>
        </w:rPr>
      </w:r>
    </w:p>
    <w:p>
      <w:pPr>
        <w:pStyle w:val="Heading1"/>
        <w:jc w:val="right"/>
        <w:bidi w:val="1"/>
      </w:pPr>
      <w:r>
        <w:rPr>
          <w:rtl w:val="1"/>
        </w:rPr>
        <w:t>ماذا يعني هذا لنا؟</w:t>
      </w:r>
    </w:p>
    <w:p>
      <w:pPr>
        <w:jc w:val="right"/>
        <w:bidi w:val="1"/>
      </w:pPr>
      <w:r>
        <w:rPr>
          <w:rtl w:val="1"/>
        </w:rPr>
        <w:t>تتعلق هذه النبوات بالمستقبل، لكن رسالتها ليست عن المستقبل فقط.</w:t>
      </w:r>
    </w:p>
    <w:p>
      <w:pPr>
        <w:jc w:val="right"/>
        <w:bidi w:val="1"/>
      </w:pPr>
      <w:r>
        <w:rPr>
          <w:rtl w:val="1"/>
        </w:rPr>
        <w:t>فصلاة سليمان تدعو الناس باستمرار إلى إدراك اعتمادهم على الله.</w:t>
      </w:r>
    </w:p>
    <w:p>
      <w:pPr>
        <w:jc w:val="right"/>
        <w:bidi w:val="1"/>
      </w:pPr>
      <w:r>
        <w:rPr>
          <w:rtl w:val="1"/>
        </w:rPr>
        <w:t>لم ينتظر دانيال حتى تتحسن الظروف القومية ليصلي.</w:t>
      </w:r>
    </w:p>
    <w:p>
      <w:pPr>
        <w:jc w:val="right"/>
        <w:bidi w:val="1"/>
      </w:pPr>
      <w:r>
        <w:rPr>
          <w:rtl w:val="1"/>
        </w:rPr>
        <w:t>ولم يتظاهر يهوشافاط بأنه يملك الجواب عن أزمة يهوذا.</w:t>
      </w:r>
    </w:p>
    <w:p>
      <w:pPr>
        <w:jc w:val="right"/>
        <w:bidi w:val="1"/>
      </w:pPr>
      <w:r>
        <w:rPr>
          <w:rtl w:val="1"/>
        </w:rPr>
        <w:t>ولم يسمح الغريب الأمين لقوميته أن تمنعه من طلب إله إسرائيل.</w:t>
      </w:r>
    </w:p>
    <w:p>
      <w:pPr>
        <w:jc w:val="right"/>
        <w:bidi w:val="1"/>
      </w:pPr>
      <w:r>
        <w:rPr>
          <w:rtl w:val="1"/>
        </w:rPr>
        <w:t>أدرك كل واحد منهم الحقيقة الأساسية نفسها: قوة الإنسان غير كافية، لكن الله يسمع الذين يطلبونه بإخلاص.</w:t>
      </w:r>
    </w:p>
    <w:p>
      <w:pPr>
        <w:jc w:val="right"/>
        <w:bidi w:val="1"/>
      </w:pPr>
      <w:r>
        <w:rPr>
          <w:rtl w:val="1"/>
        </w:rPr>
        <w:t>ولذلك ينبغي أن نسأل أنفسنا الأسئلة نفسها.</w:t>
      </w:r>
    </w:p>
    <w:p>
      <w:pPr>
        <w:jc w:val="right"/>
        <w:bidi w:val="1"/>
      </w:pPr>
      <w:r>
        <w:rPr>
          <w:rtl w:val="1"/>
        </w:rPr>
        <w:t>أين نضع ثقتنا؟</w:t>
      </w:r>
    </w:p>
    <w:p>
      <w:pPr>
        <w:jc w:val="right"/>
        <w:bidi w:val="1"/>
      </w:pPr>
      <w:r>
        <w:rPr>
          <w:rtl w:val="1"/>
        </w:rPr>
        <w:t>هل نعرف «ضربة قلبنا»؟</w:t>
      </w:r>
    </w:p>
    <w:p>
      <w:pPr>
        <w:jc w:val="right"/>
        <w:bidi w:val="1"/>
      </w:pPr>
      <w:r>
        <w:rPr>
          <w:rtl w:val="1"/>
        </w:rPr>
        <w:t>عندما نخطئ، هل نبرر أنفسنا أم نرجع إلى الله؟</w:t>
      </w:r>
    </w:p>
    <w:p>
      <w:pPr>
        <w:jc w:val="right"/>
        <w:bidi w:val="1"/>
      </w:pPr>
      <w:r>
        <w:rPr>
          <w:rtl w:val="1"/>
        </w:rPr>
        <w:t>هل نتطلع حقًا إلى عالم تحكمه مقاييس الله بدل مقاييس الإنسان؟</w:t>
      </w:r>
    </w:p>
    <w:p>
      <w:pPr>
        <w:jc w:val="right"/>
        <w:bidi w:val="1"/>
      </w:pPr>
      <w:r>
        <w:rPr>
          <w:rtl w:val="1"/>
        </w:rPr>
        <w:t>وهل نعد أنفسنا الآن لذلك الملكوت الآتي؟</w:t>
      </w:r>
    </w:p>
    <w:p>
      <w:pPr>
        <w:jc w:val="right"/>
        <w:bidi w:val="1"/>
      </w:pPr>
      <w:r>
        <w:rPr>
          <w:rtl w:val="1"/>
        </w:rPr>
        <w:t>المستقبل الذي يصفه الأنبياء رائع.</w:t>
      </w:r>
    </w:p>
    <w:p>
      <w:pPr>
        <w:jc w:val="right"/>
        <w:bidi w:val="1"/>
      </w:pPr>
      <w:r>
        <w:rPr>
          <w:rtl w:val="1"/>
        </w:rPr>
        <w:t>سيُوضع عالم منقسم اليوم بالقومية واللغة والسياسة والثروة والصراع تحت ملك بار واحد.</w:t>
      </w:r>
    </w:p>
    <w:p>
      <w:pPr>
        <w:jc w:val="right"/>
        <w:bidi w:val="1"/>
      </w:pPr>
      <w:r>
        <w:rPr>
          <w:rtl w:val="1"/>
        </w:rPr>
        <w:t>وسيطلب أناس من أمم كثيرة إله إسرائيل.</w:t>
      </w:r>
    </w:p>
    <w:p>
      <w:pPr>
        <w:jc w:val="right"/>
        <w:bidi w:val="1"/>
      </w:pPr>
      <w:r>
        <w:rPr>
          <w:rtl w:val="1"/>
        </w:rPr>
        <w:t>وستصبح أورشليم مركزًا يخرج منه تعليم الله إلى كل الأرض.</w:t>
      </w:r>
    </w:p>
    <w:p>
      <w:pPr>
        <w:jc w:val="right"/>
        <w:bidi w:val="1"/>
      </w:pPr>
      <w:r>
        <w:rPr>
          <w:rtl w:val="1"/>
        </w:rPr>
        <w:t>كما يقول إشعياء:</w:t>
      </w:r>
    </w:p>
    <w:p>
      <w:pPr>
        <w:pStyle w:val="Quote"/>
        <w:jc w:val="right"/>
        <w:bidi w:val="1"/>
      </w:pPr>
      <w:r>
        <w:rPr>
          <w:rtl w:val="1"/>
        </w:rPr>
        <w:t>«لأنه من صهيون تخرج الشريعة، ومن أورشليم كلمة الرب.»</w:t>
      </w:r>
    </w:p>
    <w:p>
      <w:pPr>
        <w:pStyle w:val="Quote"/>
        <w:jc w:val="right"/>
        <w:bidi w:val="1"/>
      </w:pPr>
      <w:r>
        <w:rPr>
          <w:rtl w:val="1"/>
        </w:rPr>
        <w:t>— إشعياء 2:3</w:t>
      </w:r>
    </w:p>
    <w:p>
      <w:pPr>
        <w:jc w:val="right"/>
        <w:bidi w:val="1"/>
      </w:pPr>
      <w:r>
        <w:rPr>
          <w:rtl w:val="1"/>
        </w:rPr>
        <w:t>وهكذا تمتد صلاة سليمان إلى ما هو أبعد بكثير من تدشين مبنى قديم.</w:t>
      </w:r>
    </w:p>
    <w:p>
      <w:pPr>
        <w:jc w:val="right"/>
        <w:bidi w:val="1"/>
      </w:pPr>
      <w:r>
        <w:rPr>
          <w:rtl w:val="1"/>
        </w:rPr>
        <w:t>إنها تكشف مبدأ يسري في كل قصد الله: يجب الاعتراف بالخطية، ويجب أن تكون التوبة حقيقية، والغفران يأتي من الله، وقصده النهائي هو أن يملأ الأرض بأناس يعرفونه ويعبدونه.</w:t>
      </w:r>
    </w:p>
    <w:p>
      <w:pPr>
        <w:jc w:val="right"/>
        <w:bidi w:val="1"/>
      </w:pPr>
      <w:r>
        <w:rPr>
          <w:rtl w:val="1"/>
        </w:rPr>
        <w:t>سيأتي اليوم الذي تمتد فيه الدعوة إلى العالم كله:</w:t>
      </w:r>
    </w:p>
    <w:p>
      <w:pPr>
        <w:jc w:val="right"/>
        <w:bidi w:val="1"/>
      </w:pPr>
      <w:r>
        <w:rPr>
          <w:rtl w:val="1"/>
        </w:rPr>
      </w:r>
      <w:r>
        <w:rPr>
          <w:b/>
          <w:rtl w:val="1"/>
        </w:rPr>
        <w:t>«هلم نصعد إلى جبل الرب.»</w:t>
      </w:r>
      <w:r>
        <w:rPr>
          <w:rtl w:val="1"/>
        </w:rPr>
      </w:r>
    </w:p>
    <w:p>
      <w:pPr>
        <w:jc w:val="right"/>
        <w:bidi w:val="1"/>
      </w:pPr>
      <w:r>
        <w:rPr>
          <w:rtl w:val="1"/>
        </w:rPr>
        <w:t>وعندئذ تحقق أورشليم أخيرًا الرؤية النبوية العظيمة:</w:t>
      </w:r>
    </w:p>
    <w:p>
      <w:pPr>
        <w:jc w:val="right"/>
        <w:bidi w:val="1"/>
      </w:pPr>
      <w:r>
        <w:rPr>
          <w:rtl w:val="1"/>
        </w:rPr>
      </w:r>
      <w:r>
        <w:rPr>
          <w:b/>
          <w:rtl w:val="1"/>
        </w:rPr>
        <w:t>بيت صلاة لجميع الأمم.</w:t>
      </w:r>
      <w:r>
        <w:rPr>
          <w:rtl w:val="1"/>
        </w:rPr>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Bedford Ecclesia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rial" w:hAnsi="Arial"/>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20"/>
      <w:ind w:left="504" w:right="288"/>
    </w:pPr>
    <w:rPr>
      <w:rFonts w:ascii="Arial" w:hAnsi="Arial"/>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بيت صلاة لجميع الأمم</dc:title>
  <dc:subject>Christadelphian Bible article</dc:subject>
  <dc:creator>Bedford Ecclesia</dc:creator>
  <cp:keywords/>
  <dc:description>generated by python-docx</dc:description>
  <cp:lastModifiedBy/>
  <cp:revision>1</cp:revision>
  <dcterms:created xsi:type="dcterms:W3CDTF">2013-12-23T23:15:00Z</dcterms:created>
  <dcterms:modified xsi:type="dcterms:W3CDTF">2013-12-23T23:15:00Z</dcterms:modified>
  <cp:category/>
</cp:coreProperties>
</file>