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rFonts w:ascii="Noto Naskh Arabic" w:hAnsi="Noto Naskh Arabic" w:eastAsia="Noto Naskh Arabic" w:cs="Noto Naskh Arabic"/>
          <w:b/>
          <w:sz w:val="44"/>
        </w:rPr>
        <w:t>تعلُّم الحكم بالبر</w:t>
      </w:r>
    </w:p>
    <w:p>
      <w:pPr>
        <w:jc w:val="right"/>
        <w:bidi/>
      </w:pPr>
      <w:r>
        <w:rPr>
          <w:rFonts w:ascii="Noto Naskh Arabic" w:hAnsi="Noto Naskh Arabic" w:eastAsia="Noto Naskh Arabic" w:cs="Noto Naskh Arabic"/>
          <w:sz w:val="24"/>
        </w:rPr>
        <w:t>أيها الإخوة والأخوات،</w:t>
      </w:r>
    </w:p>
    <w:p>
      <w:pPr>
        <w:jc w:val="right"/>
        <w:bidi/>
      </w:pPr>
      <w:r>
        <w:rPr>
          <w:rFonts w:ascii="Noto Naskh Arabic" w:hAnsi="Noto Naskh Arabic" w:eastAsia="Noto Naskh Arabic" w:cs="Noto Naskh Arabic"/>
          <w:sz w:val="24"/>
        </w:rPr>
        <w:t>موضوعنا هذا الصباح هو تعلُّم الحكم بالبر.</w:t>
      </w:r>
    </w:p>
    <w:p>
      <w:pPr>
        <w:jc w:val="right"/>
        <w:bidi/>
      </w:pPr>
      <w:r>
        <w:rPr>
          <w:rFonts w:ascii="Noto Naskh Arabic" w:hAnsi="Noto Naskh Arabic" w:eastAsia="Noto Naskh Arabic" w:cs="Noto Naskh Arabic"/>
          <w:sz w:val="24"/>
        </w:rPr>
        <w:t>قد تجعلنا كلمة «الحكم» نشعر بشيء من عدم الارتياح. فنحن نعيش في عالم يقول لنا بصورة متزايدة إننا لا ينبغي أن نحكم على الإطلاق. ويُشجَّع الناس على قبول كل شيء تقريبًا، وعلى اعتبار المعايير مجرد اختيارات شخصية، وعلى الاعتقاد بأن تصور شخص لما هو صواب يساوي في صحته تصور أي شخص آخر.</w:t>
      </w:r>
    </w:p>
    <w:p>
      <w:pPr>
        <w:jc w:val="right"/>
        <w:bidi/>
      </w:pPr>
      <w:r>
        <w:rPr>
          <w:rFonts w:ascii="Noto Naskh Arabic" w:hAnsi="Noto Naskh Arabic" w:eastAsia="Noto Naskh Arabic" w:cs="Noto Naskh Arabic"/>
          <w:sz w:val="24"/>
        </w:rPr>
        <w:t>لكن الكتاب المقدس لا يستخدم كلمة الحكم بهذه الطريقة.</w:t>
      </w:r>
    </w:p>
    <w:p>
      <w:pPr>
        <w:jc w:val="right"/>
        <w:bidi/>
      </w:pPr>
      <w:r>
        <w:rPr>
          <w:rFonts w:ascii="Noto Naskh Arabic" w:hAnsi="Noto Naskh Arabic" w:eastAsia="Noto Naskh Arabic" w:cs="Noto Naskh Arabic"/>
          <w:sz w:val="24"/>
        </w:rPr>
        <w:t>عندما يتحدث الكتاب المقدس عن الحكم بالبر، فهو لا يشجعنا على أن نكون قساة أو متكبرين في برنا أو كثيري الانتقاد أو متسرعين في الإدانة. إن الحكم بالبر يتعلق بالتمييز. فهو القدرة على معرفة الفرق بين الخير والشر، والصواب والخطأ، والحق والباطل، ثم اتخاذ قراراتنا بحسب مبادئ الله.</w:t>
      </w:r>
    </w:p>
    <w:p>
      <w:pPr>
        <w:spacing w:after="40"/>
        <w:ind w:right="403"/>
        <w:jc w:val="right"/>
        <w:bidi/>
      </w:pPr>
      <w:r>
        <w:rPr>
          <w:rFonts w:ascii="Noto Naskh Arabic" w:hAnsi="Noto Naskh Arabic" w:eastAsia="Noto Naskh Arabic" w:cs="Noto Naskh Arabic"/>
          <w:i/>
          <w:sz w:val="23"/>
        </w:rPr>
        <w:t>«لا تحكموا حسب الظاهر بل احكموا حكمًا عادلاً.»</w:t>
      </w:r>
    </w:p>
    <w:p>
      <w:pPr>
        <w:spacing w:after="120"/>
        <w:ind w:left="0" w:right="403"/>
        <w:jc w:val="right"/>
        <w:bidi/>
      </w:pPr>
      <w:r>
        <w:rPr>
          <w:rFonts w:ascii="Noto Naskh Arabic" w:hAnsi="Noto Naskh Arabic" w:eastAsia="Noto Naskh Arabic" w:cs="Noto Naskh Arabic"/>
          <w:b/>
          <w:sz w:val="23"/>
        </w:rPr>
        <w:t>يوحنا 7:24</w:t>
      </w:r>
    </w:p>
    <w:p>
      <w:pPr>
        <w:jc w:val="right"/>
        <w:bidi/>
      </w:pPr>
      <w:r>
        <w:rPr>
          <w:rFonts w:ascii="Noto Naskh Arabic" w:hAnsi="Noto Naskh Arabic" w:eastAsia="Noto Naskh Arabic" w:cs="Noto Naskh Arabic"/>
          <w:sz w:val="24"/>
        </w:rPr>
        <w:t>إذن هناك بوضوح نوع من الحكم خاطئ، ولكن هناك أيضًا حكم يأمرنا الرب أن نمارسه.</w:t>
      </w:r>
    </w:p>
    <w:p>
      <w:pPr>
        <w:jc w:val="right"/>
        <w:bidi/>
      </w:pPr>
      <w:r>
        <w:rPr>
          <w:rFonts w:ascii="Noto Naskh Arabic" w:hAnsi="Noto Naskh Arabic" w:eastAsia="Noto Naskh Arabic" w:cs="Noto Naskh Arabic"/>
          <w:b/>
          <w:sz w:val="24"/>
        </w:rPr>
        <w:t>ولذلك فالسؤال ليس فقط:</w:t>
      </w:r>
    </w:p>
    <w:p>
      <w:pPr>
        <w:jc w:val="right"/>
        <w:bidi/>
      </w:pPr>
      <w:r>
        <w:rPr>
          <w:rFonts w:ascii="Noto Naskh Arabic" w:hAnsi="Noto Naskh Arabic" w:eastAsia="Noto Naskh Arabic" w:cs="Noto Naskh Arabic"/>
          <w:b/>
          <w:sz w:val="24"/>
        </w:rPr>
        <w:t>هل نحكم؟</w:t>
      </w:r>
    </w:p>
    <w:p>
      <w:pPr>
        <w:jc w:val="right"/>
        <w:bidi/>
      </w:pPr>
      <w:r>
        <w:rPr>
          <w:rFonts w:ascii="Noto Naskh Arabic" w:hAnsi="Noto Naskh Arabic" w:eastAsia="Noto Naskh Arabic" w:cs="Noto Naskh Arabic"/>
          <w:sz w:val="24"/>
        </w:rPr>
        <w:t>فنحن جميعًا نصدر أحكامًا ونتخذ قرارات كل يوم.</w:t>
      </w:r>
    </w:p>
    <w:p>
      <w:pPr>
        <w:jc w:val="right"/>
        <w:bidi/>
      </w:pPr>
      <w:r>
        <w:rPr>
          <w:rFonts w:ascii="Noto Naskh Arabic" w:hAnsi="Noto Naskh Arabic" w:eastAsia="Noto Naskh Arabic" w:cs="Noto Naskh Arabic"/>
          <w:b/>
          <w:sz w:val="24"/>
        </w:rPr>
        <w:t>السؤال الحقيقي هو:</w:t>
      </w:r>
    </w:p>
    <w:p>
      <w:pPr>
        <w:jc w:val="right"/>
        <w:bidi/>
      </w:pPr>
      <w:r>
        <w:rPr>
          <w:rFonts w:ascii="Noto Naskh Arabic" w:hAnsi="Noto Naskh Arabic" w:eastAsia="Noto Naskh Arabic" w:cs="Noto Naskh Arabic"/>
          <w:b/>
          <w:sz w:val="24"/>
        </w:rPr>
        <w:t>بأي معيار نحكم؟</w:t>
      </w:r>
    </w:p>
    <w:p>
      <w:pPr>
        <w:jc w:val="right"/>
        <w:bidi/>
      </w:pPr>
      <w:r>
        <w:rPr>
          <w:rFonts w:ascii="Noto Naskh Arabic" w:hAnsi="Noto Naskh Arabic" w:eastAsia="Noto Naskh Arabic" w:cs="Noto Naskh Arabic"/>
          <w:b/>
          <w:sz w:val="24"/>
        </w:rPr>
        <w:t>هل نحكم بحسب ما يقول المجتمع إنه مقبول؟</w:t>
      </w:r>
    </w:p>
    <w:p>
      <w:pPr>
        <w:jc w:val="right"/>
        <w:bidi/>
      </w:pPr>
      <w:r>
        <w:rPr>
          <w:rFonts w:ascii="Noto Naskh Arabic" w:hAnsi="Noto Naskh Arabic" w:eastAsia="Noto Naskh Arabic" w:cs="Noto Naskh Arabic"/>
          <w:b/>
          <w:sz w:val="24"/>
        </w:rPr>
        <w:t>هل نحكم بحسب ما يظنه أصدقاؤنا؟</w:t>
      </w:r>
    </w:p>
    <w:p>
      <w:pPr>
        <w:jc w:val="right"/>
        <w:bidi/>
      </w:pPr>
      <w:r>
        <w:rPr>
          <w:rFonts w:ascii="Noto Naskh Arabic" w:hAnsi="Noto Naskh Arabic" w:eastAsia="Noto Naskh Arabic" w:cs="Noto Naskh Arabic"/>
          <w:b/>
          <w:sz w:val="24"/>
        </w:rPr>
        <w:t>هل نحكم بحسب ما هو أسهل؟</w:t>
      </w:r>
    </w:p>
    <w:p>
      <w:pPr>
        <w:jc w:val="right"/>
        <w:bidi/>
      </w:pPr>
      <w:r>
        <w:rPr>
          <w:rFonts w:ascii="Noto Naskh Arabic" w:hAnsi="Noto Naskh Arabic" w:eastAsia="Noto Naskh Arabic" w:cs="Noto Naskh Arabic"/>
          <w:b/>
          <w:sz w:val="24"/>
        </w:rPr>
        <w:t>هل نحكم بحسب ما يسبب أقل قدر من المتاعب؟</w:t>
      </w:r>
    </w:p>
    <w:p>
      <w:pPr>
        <w:jc w:val="right"/>
        <w:bidi/>
      </w:pPr>
      <w:r>
        <w:rPr>
          <w:rFonts w:ascii="Noto Naskh Arabic" w:hAnsi="Noto Naskh Arabic" w:eastAsia="Noto Naskh Arabic" w:cs="Noto Naskh Arabic"/>
          <w:b/>
          <w:sz w:val="24"/>
        </w:rPr>
        <w:t>هل نحكم بحسب مشاعرنا الشخصية؟</w:t>
      </w:r>
    </w:p>
    <w:p>
      <w:pPr>
        <w:jc w:val="right"/>
        <w:bidi/>
      </w:pPr>
      <w:r>
        <w:rPr>
          <w:rFonts w:ascii="Noto Naskh Arabic" w:hAnsi="Noto Naskh Arabic" w:eastAsia="Noto Naskh Arabic" w:cs="Noto Naskh Arabic"/>
          <w:b/>
          <w:sz w:val="24"/>
        </w:rPr>
        <w:t>أم نحكم بحسب مبادئ الله المعلنة؟</w:t>
      </w:r>
    </w:p>
    <w:p>
      <w:pPr>
        <w:jc w:val="right"/>
        <w:bidi/>
      </w:pPr>
      <w:r>
        <w:rPr>
          <w:rFonts w:ascii="Noto Naskh Arabic" w:hAnsi="Noto Naskh Arabic" w:eastAsia="Noto Naskh Arabic" w:cs="Noto Naskh Arabic"/>
          <w:sz w:val="24"/>
        </w:rPr>
        <w:t>وهذا السؤال يعيدنا إلى سفر التثنية.</w:t>
      </w:r>
    </w:p>
    <w:p>
      <w:pPr>
        <w:spacing w:before="200" w:after="80"/>
        <w:jc w:val="right"/>
        <w:keepNext/>
        <w:bidi/>
      </w:pPr>
      <w:r>
        <w:rPr>
          <w:rFonts w:ascii="Noto Naskh Arabic" w:hAnsi="Noto Naskh Arabic" w:eastAsia="Noto Naskh Arabic" w:cs="Noto Naskh Arabic"/>
          <w:b/>
          <w:sz w:val="30"/>
        </w:rPr>
        <w:t>إسرائيل على حدود الأرض</w:t>
      </w:r>
    </w:p>
    <w:p>
      <w:pPr>
        <w:jc w:val="right"/>
        <w:bidi/>
      </w:pPr>
      <w:r>
        <w:rPr>
          <w:rFonts w:ascii="Noto Naskh Arabic" w:hAnsi="Noto Naskh Arabic" w:eastAsia="Noto Naskh Arabic" w:cs="Noto Naskh Arabic"/>
          <w:sz w:val="24"/>
        </w:rPr>
        <w:t>سفر التثنية سفر رائع لأن إسرائيل كان واقفًا على مشارف أرض الموعد.</w:t>
      </w:r>
    </w:p>
    <w:p>
      <w:pPr>
        <w:jc w:val="right"/>
        <w:bidi/>
      </w:pPr>
      <w:r>
        <w:rPr>
          <w:rFonts w:ascii="Noto Naskh Arabic" w:hAnsi="Noto Naskh Arabic" w:eastAsia="Noto Naskh Arabic" w:cs="Noto Naskh Arabic"/>
          <w:sz w:val="24"/>
        </w:rPr>
        <w:t>خلفهم كانت البرية.</w:t>
      </w:r>
    </w:p>
    <w:p>
      <w:pPr>
        <w:jc w:val="right"/>
        <w:bidi/>
      </w:pPr>
      <w:r>
        <w:rPr>
          <w:rFonts w:ascii="Noto Naskh Arabic" w:hAnsi="Noto Naskh Arabic" w:eastAsia="Noto Naskh Arabic" w:cs="Noto Naskh Arabic"/>
          <w:sz w:val="24"/>
        </w:rPr>
        <w:t>وخلفهم أربعون سنة من الترحال والفشل والتأديب والموت والتجديد.</w:t>
      </w:r>
    </w:p>
    <w:p>
      <w:pPr>
        <w:jc w:val="right"/>
        <w:bidi/>
      </w:pPr>
      <w:r>
        <w:rPr>
          <w:rFonts w:ascii="Noto Naskh Arabic" w:hAnsi="Noto Naskh Arabic" w:eastAsia="Noto Naskh Arabic" w:cs="Noto Naskh Arabic"/>
          <w:sz w:val="24"/>
        </w:rPr>
        <w:t>كان معظم الجيل الذي خرج من مصر قد مات في البرية. ووقف أمام موسى جيل جديد. كانوا على وشك دخول الأرض التي وعد الله بها إبراهيم وإسحاق ويعقوب.</w:t>
      </w:r>
    </w:p>
    <w:p>
      <w:pPr>
        <w:jc w:val="right"/>
        <w:bidi/>
      </w:pPr>
      <w:r>
        <w:rPr>
          <w:rFonts w:ascii="Noto Naskh Arabic" w:hAnsi="Noto Naskh Arabic" w:eastAsia="Noto Naskh Arabic" w:cs="Noto Naskh Arabic"/>
          <w:sz w:val="24"/>
        </w:rPr>
        <w:t>لذلك أعاد موسى عرض الشريعة عليهم.</w:t>
      </w:r>
    </w:p>
    <w:p>
      <w:pPr>
        <w:jc w:val="right"/>
        <w:bidi/>
      </w:pPr>
      <w:r>
        <w:rPr>
          <w:rFonts w:ascii="Noto Naskh Arabic" w:hAnsi="Noto Naskh Arabic" w:eastAsia="Noto Naskh Arabic" w:cs="Noto Naskh Arabic"/>
          <w:sz w:val="24"/>
        </w:rPr>
        <w:t>وسفر التثنية ليس مجرد مجموعة من القوانين. بل هو نداء مملوء بالمحبة.</w:t>
      </w:r>
    </w:p>
    <w:p>
      <w:pPr>
        <w:jc w:val="right"/>
        <w:bidi/>
      </w:pPr>
      <w:r>
        <w:rPr>
          <w:rFonts w:ascii="Noto Naskh Arabic" w:hAnsi="Noto Naskh Arabic" w:eastAsia="Noto Naskh Arabic" w:cs="Noto Naskh Arabic"/>
          <w:sz w:val="24"/>
        </w:rPr>
        <w:t>مرة بعد مرة ذكّر موسى إسرائيل بما فعله الله لأجلهم، وبما ينتظره الله منهم، وبما سيحدث إن ابتعدوا عنه.</w:t>
      </w:r>
    </w:p>
    <w:p>
      <w:pPr>
        <w:jc w:val="right"/>
        <w:bidi/>
      </w:pPr>
      <w:r>
        <w:rPr>
          <w:rFonts w:ascii="Noto Naskh Arabic" w:hAnsi="Noto Naskh Arabic" w:eastAsia="Noto Naskh Arabic" w:cs="Noto Naskh Arabic"/>
          <w:sz w:val="24"/>
        </w:rPr>
        <w:t>وفي هذا شيء مهم جدًا لنا.</w:t>
      </w:r>
    </w:p>
    <w:p>
      <w:pPr>
        <w:jc w:val="right"/>
        <w:bidi/>
      </w:pPr>
      <w:r>
        <w:rPr>
          <w:rFonts w:ascii="Noto Naskh Arabic" w:hAnsi="Noto Naskh Arabic" w:eastAsia="Noto Naskh Arabic" w:cs="Noto Naskh Arabic"/>
          <w:sz w:val="24"/>
        </w:rPr>
        <w:t>فنحن أيضًا نسير نحو ميراث موعود.</w:t>
      </w:r>
    </w:p>
    <w:p>
      <w:pPr>
        <w:jc w:val="right"/>
        <w:bidi/>
      </w:pPr>
      <w:r>
        <w:rPr>
          <w:rFonts w:ascii="Noto Naskh Arabic" w:hAnsi="Noto Naskh Arabic" w:eastAsia="Noto Naskh Arabic" w:cs="Noto Naskh Arabic"/>
          <w:sz w:val="24"/>
        </w:rPr>
        <w:t>ونحن أيضًا ننتمي إلى جماعة دُعيت للخروج من العالم.</w:t>
      </w:r>
    </w:p>
    <w:p>
      <w:pPr>
        <w:jc w:val="right"/>
        <w:bidi/>
      </w:pPr>
      <w:r>
        <w:rPr>
          <w:rFonts w:ascii="Noto Naskh Arabic" w:hAnsi="Noto Naskh Arabic" w:eastAsia="Noto Naskh Arabic" w:cs="Noto Naskh Arabic"/>
          <w:sz w:val="24"/>
        </w:rPr>
        <w:t>ونحن أيضًا اختبرنا صبر الله وتأديبه ورحمته.</w:t>
      </w:r>
    </w:p>
    <w:p>
      <w:pPr>
        <w:jc w:val="right"/>
        <w:bidi/>
      </w:pPr>
      <w:r>
        <w:rPr>
          <w:rFonts w:ascii="Noto Naskh Arabic" w:hAnsi="Noto Naskh Arabic" w:eastAsia="Noto Naskh Arabic" w:cs="Noto Naskh Arabic"/>
          <w:sz w:val="24"/>
        </w:rPr>
        <w:t>ونحن أيضًا نُعَدّ للملكوت.</w:t>
      </w:r>
    </w:p>
    <w:p>
      <w:pPr>
        <w:jc w:val="right"/>
        <w:bidi/>
      </w:pPr>
      <w:r>
        <w:rPr>
          <w:rFonts w:ascii="Noto Naskh Arabic" w:hAnsi="Noto Naskh Arabic" w:eastAsia="Noto Naskh Arabic" w:cs="Noto Naskh Arabic"/>
          <w:sz w:val="24"/>
        </w:rPr>
        <w:t>لذلك عندما يتكلم موسى إلى إسرائيل عند حدود الأرض، ينبغي لنا أن نصغي بعناية شديدة.</w:t>
      </w:r>
    </w:p>
    <w:p>
      <w:pPr>
        <w:jc w:val="right"/>
        <w:bidi/>
      </w:pPr>
      <w:r>
        <w:rPr>
          <w:rFonts w:ascii="Noto Naskh Arabic" w:hAnsi="Noto Naskh Arabic" w:eastAsia="Noto Naskh Arabic" w:cs="Noto Naskh Arabic"/>
          <w:sz w:val="24"/>
        </w:rPr>
        <w:t>في تثنية 1 تذكّر موسى تعيين القضاة.</w:t>
      </w:r>
    </w:p>
    <w:p>
      <w:pPr>
        <w:jc w:val="right"/>
        <w:bidi/>
      </w:pPr>
      <w:r>
        <w:rPr>
          <w:rFonts w:ascii="Noto Naskh Arabic" w:hAnsi="Noto Naskh Arabic" w:eastAsia="Noto Naskh Arabic" w:cs="Noto Naskh Arabic"/>
          <w:b/>
          <w:sz w:val="24"/>
        </w:rPr>
        <w:t>قال:</w:t>
      </w:r>
    </w:p>
    <w:p>
      <w:pPr>
        <w:spacing w:after="40"/>
        <w:ind w:right="403"/>
        <w:jc w:val="right"/>
        <w:bidi/>
      </w:pPr>
      <w:r>
        <w:rPr>
          <w:rFonts w:ascii="Noto Naskh Arabic" w:hAnsi="Noto Naskh Arabic" w:eastAsia="Noto Naskh Arabic" w:cs="Noto Naskh Arabic"/>
          <w:i/>
          <w:sz w:val="23"/>
        </w:rPr>
        <w:t>«هاتوا من أسباطكم رجالًا حكماء وعقلاء ومعروفين فأجعلهم رؤوسكم.»</w:t>
      </w:r>
    </w:p>
    <w:p>
      <w:pPr>
        <w:spacing w:after="120"/>
        <w:ind w:left="0" w:right="403"/>
        <w:jc w:val="right"/>
        <w:bidi/>
      </w:pPr>
      <w:r>
        <w:rPr>
          <w:rFonts w:ascii="Noto Naskh Arabic" w:hAnsi="Noto Naskh Arabic" w:eastAsia="Noto Naskh Arabic" w:cs="Noto Naskh Arabic"/>
          <w:b/>
          <w:sz w:val="23"/>
        </w:rPr>
        <w:t>التثنية 1:13</w:t>
      </w:r>
    </w:p>
    <w:p>
      <w:pPr>
        <w:jc w:val="right"/>
        <w:bidi/>
      </w:pPr>
      <w:r>
        <w:rPr>
          <w:rFonts w:ascii="Noto Naskh Arabic" w:hAnsi="Noto Naskh Arabic" w:eastAsia="Noto Naskh Arabic" w:cs="Noto Naskh Arabic"/>
          <w:sz w:val="24"/>
        </w:rPr>
        <w:t>لم يكن المطلوب أن يكونوا مجرد رجال ذوي قوة.</w:t>
      </w:r>
    </w:p>
    <w:p>
      <w:pPr>
        <w:jc w:val="right"/>
        <w:bidi/>
      </w:pPr>
      <w:r>
        <w:rPr>
          <w:rFonts w:ascii="Noto Naskh Arabic" w:hAnsi="Noto Naskh Arabic" w:eastAsia="Noto Naskh Arabic" w:cs="Noto Naskh Arabic"/>
          <w:sz w:val="24"/>
        </w:rPr>
        <w:t>كان ينبغي أن يكونوا حكماء.</w:t>
      </w:r>
    </w:p>
    <w:p>
      <w:pPr>
        <w:jc w:val="right"/>
        <w:bidi/>
      </w:pPr>
      <w:r>
        <w:rPr>
          <w:rFonts w:ascii="Noto Naskh Arabic" w:hAnsi="Noto Naskh Arabic" w:eastAsia="Noto Naskh Arabic" w:cs="Noto Naskh Arabic"/>
          <w:sz w:val="24"/>
        </w:rPr>
        <w:t>وكان ينبغي أن يكونوا عقلاء.</w:t>
      </w:r>
    </w:p>
    <w:p>
      <w:pPr>
        <w:jc w:val="right"/>
        <w:bidi/>
      </w:pPr>
      <w:r>
        <w:rPr>
          <w:rFonts w:ascii="Noto Naskh Arabic" w:hAnsi="Noto Naskh Arabic" w:eastAsia="Noto Naskh Arabic" w:cs="Noto Naskh Arabic"/>
          <w:sz w:val="24"/>
        </w:rPr>
        <w:t>وكان ينبغي أن يكونوا رجالًا معروفة سيرتهم بين الشعب.</w:t>
      </w:r>
    </w:p>
    <w:p>
      <w:pPr>
        <w:jc w:val="right"/>
        <w:bidi/>
      </w:pPr>
      <w:r>
        <w:rPr>
          <w:rFonts w:ascii="Noto Naskh Arabic" w:hAnsi="Noto Naskh Arabic" w:eastAsia="Noto Naskh Arabic" w:cs="Noto Naskh Arabic"/>
          <w:b/>
          <w:sz w:val="24"/>
        </w:rPr>
        <w:t>ثم تابع موسى:</w:t>
      </w:r>
    </w:p>
    <w:p>
      <w:pPr>
        <w:spacing w:after="40"/>
        <w:ind w:right="403"/>
        <w:jc w:val="right"/>
        <w:bidi/>
      </w:pPr>
      <w:r>
        <w:rPr>
          <w:rFonts w:ascii="Noto Naskh Arabic" w:hAnsi="Noto Naskh Arabic" w:eastAsia="Noto Naskh Arabic" w:cs="Noto Naskh Arabic"/>
          <w:i/>
          <w:sz w:val="23"/>
        </w:rPr>
        <w:t>«وأمرت قضاتكم في ذلك الوقت قائلاً: اسمعوا بين إخوتكم واقضوا بالحق بين الإنسان وأخيه ونزيله.»</w:t>
      </w:r>
    </w:p>
    <w:p>
      <w:pPr>
        <w:spacing w:after="120"/>
        <w:ind w:left="0" w:right="403"/>
        <w:jc w:val="right"/>
        <w:bidi/>
      </w:pPr>
      <w:r>
        <w:rPr>
          <w:rFonts w:ascii="Noto Naskh Arabic" w:hAnsi="Noto Naskh Arabic" w:eastAsia="Noto Naskh Arabic" w:cs="Noto Naskh Arabic"/>
          <w:b/>
          <w:sz w:val="23"/>
        </w:rPr>
        <w:t>التثنية 1:16</w:t>
      </w:r>
    </w:p>
    <w:p>
      <w:pPr>
        <w:jc w:val="right"/>
        <w:bidi/>
      </w:pPr>
      <w:r>
        <w:rPr>
          <w:rFonts w:ascii="Noto Naskh Arabic" w:hAnsi="Noto Naskh Arabic" w:eastAsia="Noto Naskh Arabic" w:cs="Noto Naskh Arabic"/>
          <w:b/>
          <w:sz w:val="24"/>
        </w:rPr>
        <w:t>لاحظوا العبارة:</w:t>
      </w:r>
    </w:p>
    <w:p>
      <w:pPr>
        <w:jc w:val="right"/>
        <w:bidi/>
      </w:pPr>
      <w:r>
        <w:rPr>
          <w:rFonts w:ascii="Noto Naskh Arabic" w:hAnsi="Noto Naskh Arabic" w:eastAsia="Noto Naskh Arabic" w:cs="Noto Naskh Arabic"/>
          <w:sz w:val="24"/>
        </w:rPr>
        <w:t>اقضوا بالحق.</w:t>
      </w:r>
    </w:p>
    <w:p>
      <w:pPr>
        <w:jc w:val="right"/>
        <w:bidi/>
      </w:pPr>
      <w:r>
        <w:rPr>
          <w:rFonts w:ascii="Noto Naskh Arabic" w:hAnsi="Noto Naskh Arabic" w:eastAsia="Noto Naskh Arabic" w:cs="Noto Naskh Arabic"/>
          <w:b/>
          <w:sz w:val="24"/>
        </w:rPr>
        <w:t>ثم يوضح موسى ما يعنيه ذلك:</w:t>
      </w:r>
    </w:p>
    <w:p>
      <w:pPr>
        <w:spacing w:after="40"/>
        <w:ind w:right="403"/>
        <w:jc w:val="right"/>
        <w:bidi/>
      </w:pPr>
      <w:r>
        <w:rPr>
          <w:rFonts w:ascii="Noto Naskh Arabic" w:hAnsi="Noto Naskh Arabic" w:eastAsia="Noto Naskh Arabic" w:cs="Noto Naskh Arabic"/>
          <w:i/>
          <w:sz w:val="23"/>
        </w:rPr>
        <w:t>«لا تنظروا إلى الوجوه في القضاء. للصغير كالكبير تسمعون. لا تهابوا وجه إنسان لأن القضاء لله.»</w:t>
      </w:r>
    </w:p>
    <w:p>
      <w:pPr>
        <w:spacing w:after="120"/>
        <w:ind w:left="0" w:right="403"/>
        <w:jc w:val="right"/>
        <w:bidi/>
      </w:pPr>
      <w:r>
        <w:rPr>
          <w:rFonts w:ascii="Noto Naskh Arabic" w:hAnsi="Noto Naskh Arabic" w:eastAsia="Noto Naskh Arabic" w:cs="Noto Naskh Arabic"/>
          <w:b/>
          <w:sz w:val="23"/>
        </w:rPr>
        <w:t>التثنية 1:17</w:t>
      </w:r>
    </w:p>
    <w:p>
      <w:pPr>
        <w:jc w:val="right"/>
        <w:bidi/>
      </w:pPr>
      <w:r>
        <w:rPr>
          <w:rFonts w:ascii="Noto Naskh Arabic" w:hAnsi="Noto Naskh Arabic" w:eastAsia="Noto Naskh Arabic" w:cs="Noto Naskh Arabic"/>
          <w:sz w:val="24"/>
        </w:rPr>
        <w:t>هناك هنا عدة مبادئ ينبغي أن تؤثر في كل واحد منا.</w:t>
      </w:r>
    </w:p>
    <w:p>
      <w:pPr>
        <w:jc w:val="right"/>
        <w:bidi/>
      </w:pPr>
      <w:r>
        <w:rPr>
          <w:rFonts w:ascii="Noto Naskh Arabic" w:hAnsi="Noto Naskh Arabic" w:eastAsia="Noto Naskh Arabic" w:cs="Noto Naskh Arabic"/>
          <w:sz w:val="24"/>
        </w:rPr>
        <w:t>أولًا، الحكم بالبر حكم بلا محاباة.</w:t>
      </w:r>
    </w:p>
    <w:p>
      <w:pPr>
        <w:jc w:val="right"/>
        <w:bidi/>
      </w:pPr>
      <w:r>
        <w:rPr>
          <w:rFonts w:ascii="Noto Naskh Arabic" w:hAnsi="Noto Naskh Arabic" w:eastAsia="Noto Naskh Arabic" w:cs="Noto Naskh Arabic"/>
          <w:sz w:val="24"/>
        </w:rPr>
        <w:t>لا يتأثر بما إذا كنا نحب شخصًا أم لا.</w:t>
      </w:r>
    </w:p>
    <w:p>
      <w:pPr>
        <w:jc w:val="right"/>
        <w:bidi/>
      </w:pPr>
      <w:r>
        <w:rPr>
          <w:rFonts w:ascii="Noto Naskh Arabic" w:hAnsi="Noto Naskh Arabic" w:eastAsia="Noto Naskh Arabic" w:cs="Noto Naskh Arabic"/>
          <w:sz w:val="24"/>
        </w:rPr>
        <w:t>ولا يتأثر بمكانته.</w:t>
      </w:r>
    </w:p>
    <w:p>
      <w:pPr>
        <w:jc w:val="right"/>
        <w:bidi/>
      </w:pPr>
      <w:r>
        <w:rPr>
          <w:rFonts w:ascii="Noto Naskh Arabic" w:hAnsi="Noto Naskh Arabic" w:eastAsia="Noto Naskh Arabic" w:cs="Noto Naskh Arabic"/>
          <w:sz w:val="24"/>
        </w:rPr>
        <w:t>ولا يتأثر بغناه.</w:t>
      </w:r>
    </w:p>
    <w:p>
      <w:pPr>
        <w:jc w:val="right"/>
        <w:bidi/>
      </w:pPr>
      <w:r>
        <w:rPr>
          <w:rFonts w:ascii="Noto Naskh Arabic" w:hAnsi="Noto Naskh Arabic" w:eastAsia="Noto Naskh Arabic" w:cs="Noto Naskh Arabic"/>
          <w:sz w:val="24"/>
        </w:rPr>
        <w:t>ولا يتأثر بكونه صديقًا لنا.</w:t>
      </w:r>
    </w:p>
    <w:p>
      <w:pPr>
        <w:jc w:val="right"/>
        <w:bidi/>
      </w:pPr>
      <w:r>
        <w:rPr>
          <w:rFonts w:ascii="Noto Naskh Arabic" w:hAnsi="Noto Naskh Arabic" w:eastAsia="Noto Naskh Arabic" w:cs="Noto Naskh Arabic"/>
          <w:sz w:val="24"/>
        </w:rPr>
        <w:t>ولا يتأثر بخوفنا من إغضابه.</w:t>
      </w:r>
    </w:p>
    <w:p>
      <w:pPr>
        <w:jc w:val="right"/>
        <w:bidi/>
      </w:pPr>
      <w:r>
        <w:rPr>
          <w:rFonts w:ascii="Noto Naskh Arabic" w:hAnsi="Noto Naskh Arabic" w:eastAsia="Noto Naskh Arabic" w:cs="Noto Naskh Arabic"/>
          <w:sz w:val="24"/>
        </w:rPr>
        <w:t>كان ينبغي سماع «الصغير كالكبير».</w:t>
      </w:r>
    </w:p>
    <w:p>
      <w:pPr>
        <w:jc w:val="right"/>
        <w:bidi/>
      </w:pPr>
      <w:r>
        <w:rPr>
          <w:rFonts w:ascii="Noto Naskh Arabic" w:hAnsi="Noto Naskh Arabic" w:eastAsia="Noto Naskh Arabic" w:cs="Noto Naskh Arabic"/>
          <w:sz w:val="24"/>
        </w:rPr>
        <w:t>ثانيًا، الحكم بالبر يحتاج إلى شجاعة.</w:t>
      </w:r>
    </w:p>
    <w:p>
      <w:pPr>
        <w:jc w:val="right"/>
        <w:bidi/>
      </w:pPr>
      <w:r>
        <w:rPr>
          <w:rFonts w:ascii="Noto Naskh Arabic" w:hAnsi="Noto Naskh Arabic" w:eastAsia="Noto Naskh Arabic" w:cs="Noto Naskh Arabic"/>
          <w:b/>
          <w:sz w:val="24"/>
        </w:rPr>
        <w:t>قال موسى:</w:t>
      </w:r>
    </w:p>
    <w:p>
      <w:pPr>
        <w:spacing w:after="40"/>
        <w:ind w:right="403"/>
        <w:jc w:val="right"/>
        <w:bidi/>
      </w:pPr>
      <w:r>
        <w:rPr>
          <w:rFonts w:ascii="Noto Naskh Arabic" w:hAnsi="Noto Naskh Arabic" w:eastAsia="Noto Naskh Arabic" w:cs="Noto Naskh Arabic"/>
          <w:i/>
          <w:sz w:val="23"/>
        </w:rPr>
        <w:t>«لا تهابوا وجه إنسان.»</w:t>
      </w:r>
    </w:p>
    <w:p>
      <w:pPr>
        <w:jc w:val="right"/>
        <w:bidi/>
      </w:pPr>
      <w:r>
        <w:rPr>
          <w:rFonts w:ascii="Noto Naskh Arabic" w:hAnsi="Noto Naskh Arabic" w:eastAsia="Noto Naskh Arabic" w:cs="Noto Naskh Arabic"/>
          <w:sz w:val="24"/>
        </w:rPr>
        <w:t>وهذا أمر يتحدانا جدًا.</w:t>
      </w:r>
    </w:p>
    <w:p>
      <w:pPr>
        <w:jc w:val="right"/>
        <w:bidi/>
      </w:pPr>
      <w:r>
        <w:rPr>
          <w:rFonts w:ascii="Noto Naskh Arabic" w:hAnsi="Noto Naskh Arabic" w:eastAsia="Noto Naskh Arabic" w:cs="Noto Naskh Arabic"/>
          <w:sz w:val="24"/>
        </w:rPr>
        <w:t>فالكثير من القرارات الخاطئة لا تُتخذ لأن الناس لا يعرفون ما هو الصواب.</w:t>
      </w:r>
    </w:p>
    <w:p>
      <w:pPr>
        <w:jc w:val="right"/>
        <w:bidi/>
      </w:pPr>
      <w:r>
        <w:rPr>
          <w:rFonts w:ascii="Noto Naskh Arabic" w:hAnsi="Noto Naskh Arabic" w:eastAsia="Noto Naskh Arabic" w:cs="Noto Naskh Arabic"/>
          <w:sz w:val="24"/>
        </w:rPr>
        <w:t>بل تُتخذ لأن الناس يخافون عواقب فعل الصواب.</w:t>
      </w:r>
    </w:p>
    <w:p>
      <w:pPr>
        <w:jc w:val="right"/>
        <w:bidi/>
      </w:pPr>
      <w:r>
        <w:rPr>
          <w:rFonts w:ascii="Noto Naskh Arabic" w:hAnsi="Noto Naskh Arabic" w:eastAsia="Noto Naskh Arabic" w:cs="Noto Naskh Arabic"/>
          <w:sz w:val="24"/>
        </w:rPr>
        <w:t>قد نخاف النقد.</w:t>
      </w:r>
    </w:p>
    <w:p>
      <w:pPr>
        <w:jc w:val="right"/>
        <w:bidi/>
      </w:pPr>
      <w:r>
        <w:rPr>
          <w:rFonts w:ascii="Noto Naskh Arabic" w:hAnsi="Noto Naskh Arabic" w:eastAsia="Noto Naskh Arabic" w:cs="Noto Naskh Arabic"/>
          <w:sz w:val="24"/>
        </w:rPr>
        <w:t>وقد نخاف فقدان الصداقات.</w:t>
      </w:r>
    </w:p>
    <w:p>
      <w:pPr>
        <w:jc w:val="right"/>
        <w:bidi/>
      </w:pPr>
      <w:r>
        <w:rPr>
          <w:rFonts w:ascii="Noto Naskh Arabic" w:hAnsi="Noto Naskh Arabic" w:eastAsia="Noto Naskh Arabic" w:cs="Noto Naskh Arabic"/>
          <w:sz w:val="24"/>
        </w:rPr>
        <w:t>وقد نخاف أن يُنظر إلينا على أننا قدامى أو متشددون.</w:t>
      </w:r>
    </w:p>
    <w:p>
      <w:pPr>
        <w:jc w:val="right"/>
        <w:bidi/>
      </w:pPr>
      <w:r>
        <w:rPr>
          <w:rFonts w:ascii="Noto Naskh Arabic" w:hAnsi="Noto Naskh Arabic" w:eastAsia="Noto Naskh Arabic" w:cs="Noto Naskh Arabic"/>
          <w:sz w:val="24"/>
        </w:rPr>
        <w:t>وقد نخاف أن نكون مختلفين.</w:t>
      </w:r>
    </w:p>
    <w:p>
      <w:pPr>
        <w:jc w:val="right"/>
        <w:bidi/>
      </w:pPr>
      <w:r>
        <w:rPr>
          <w:rFonts w:ascii="Noto Naskh Arabic" w:hAnsi="Noto Naskh Arabic" w:eastAsia="Noto Naskh Arabic" w:cs="Noto Naskh Arabic"/>
          <w:sz w:val="24"/>
        </w:rPr>
        <w:t>وقد نخاف أن نصبح غير محبوبين.</w:t>
      </w:r>
    </w:p>
    <w:p>
      <w:pPr>
        <w:jc w:val="right"/>
        <w:bidi/>
      </w:pPr>
      <w:r>
        <w:rPr>
          <w:rFonts w:ascii="Noto Naskh Arabic" w:hAnsi="Noto Naskh Arabic" w:eastAsia="Noto Naskh Arabic" w:cs="Noto Naskh Arabic"/>
          <w:sz w:val="24"/>
        </w:rPr>
        <w:t>وهكذا يبدأ المعيار في التغير تدريجيًا.</w:t>
      </w:r>
    </w:p>
    <w:p>
      <w:pPr>
        <w:jc w:val="right"/>
        <w:bidi/>
      </w:pPr>
      <w:r>
        <w:rPr>
          <w:rFonts w:ascii="Noto Naskh Arabic" w:hAnsi="Noto Naskh Arabic" w:eastAsia="Noto Naskh Arabic" w:cs="Noto Naskh Arabic"/>
          <w:sz w:val="24"/>
        </w:rPr>
        <w:t>ليس لأن الكتاب المقدس قد تغير.</w:t>
      </w:r>
    </w:p>
    <w:p>
      <w:pPr>
        <w:jc w:val="right"/>
        <w:bidi/>
      </w:pPr>
      <w:r>
        <w:rPr>
          <w:rFonts w:ascii="Noto Naskh Arabic" w:hAnsi="Noto Naskh Arabic" w:eastAsia="Noto Naskh Arabic" w:cs="Noto Naskh Arabic"/>
          <w:sz w:val="24"/>
        </w:rPr>
        <w:t>وليس لأن الله قد تغير.</w:t>
      </w:r>
    </w:p>
    <w:p>
      <w:pPr>
        <w:jc w:val="right"/>
        <w:bidi/>
      </w:pPr>
      <w:r>
        <w:rPr>
          <w:rFonts w:ascii="Noto Naskh Arabic" w:hAnsi="Noto Naskh Arabic" w:eastAsia="Noto Naskh Arabic" w:cs="Noto Naskh Arabic"/>
          <w:sz w:val="24"/>
        </w:rPr>
        <w:t>بل لأننا بدأنا نخاف وجه الإنسان.</w:t>
      </w:r>
    </w:p>
    <w:p>
      <w:pPr>
        <w:jc w:val="right"/>
        <w:bidi/>
      </w:pPr>
      <w:r>
        <w:rPr>
          <w:rFonts w:ascii="Noto Naskh Arabic" w:hAnsi="Noto Naskh Arabic" w:eastAsia="Noto Naskh Arabic" w:cs="Noto Naskh Arabic"/>
          <w:b/>
          <w:sz w:val="24"/>
        </w:rPr>
        <w:t>ويعطينا موسى الجواب:</w:t>
      </w:r>
    </w:p>
    <w:p>
      <w:pPr>
        <w:spacing w:after="40"/>
        <w:ind w:right="403"/>
        <w:jc w:val="right"/>
        <w:bidi/>
      </w:pPr>
      <w:r>
        <w:rPr>
          <w:rFonts w:ascii="Noto Naskh Arabic" w:hAnsi="Noto Naskh Arabic" w:eastAsia="Noto Naskh Arabic" w:cs="Noto Naskh Arabic"/>
          <w:i/>
          <w:sz w:val="23"/>
        </w:rPr>
        <w:t>«لأن القضاء لله.»</w:t>
      </w:r>
    </w:p>
    <w:p>
      <w:pPr>
        <w:jc w:val="right"/>
        <w:bidi/>
      </w:pPr>
      <w:r>
        <w:rPr>
          <w:rFonts w:ascii="Noto Naskh Arabic" w:hAnsi="Noto Naskh Arabic" w:eastAsia="Noto Naskh Arabic" w:cs="Noto Naskh Arabic"/>
          <w:sz w:val="24"/>
        </w:rPr>
        <w:t>وهذا يغيّر كل شيء.</w:t>
      </w:r>
    </w:p>
    <w:p>
      <w:pPr>
        <w:jc w:val="right"/>
        <w:bidi/>
      </w:pPr>
      <w:r>
        <w:rPr>
          <w:rFonts w:ascii="Noto Naskh Arabic" w:hAnsi="Noto Naskh Arabic" w:eastAsia="Noto Naskh Arabic" w:cs="Noto Naskh Arabic"/>
          <w:sz w:val="24"/>
        </w:rPr>
        <w:t>ففي النهاية، المعيار ليس ملكًا لنا.</w:t>
      </w:r>
    </w:p>
    <w:p>
      <w:pPr>
        <w:jc w:val="right"/>
        <w:bidi/>
      </w:pPr>
      <w:r>
        <w:rPr>
          <w:rFonts w:ascii="Noto Naskh Arabic" w:hAnsi="Noto Naskh Arabic" w:eastAsia="Noto Naskh Arabic" w:cs="Noto Naskh Arabic"/>
          <w:sz w:val="24"/>
        </w:rPr>
        <w:t>إنه لله.</w:t>
      </w:r>
    </w:p>
    <w:p>
      <w:pPr>
        <w:spacing w:before="200" w:after="80"/>
        <w:jc w:val="right"/>
        <w:keepNext/>
        <w:bidi/>
      </w:pPr>
      <w:r>
        <w:rPr>
          <w:rFonts w:ascii="Noto Naskh Arabic" w:hAnsi="Noto Naskh Arabic" w:eastAsia="Noto Naskh Arabic" w:cs="Noto Naskh Arabic"/>
          <w:b/>
          <w:sz w:val="30"/>
        </w:rPr>
        <w:t>عندما تبدأ المعايير في الانخفاض</w:t>
      </w:r>
    </w:p>
    <w:p>
      <w:pPr>
        <w:jc w:val="right"/>
        <w:bidi/>
      </w:pPr>
      <w:r>
        <w:rPr>
          <w:rFonts w:ascii="Noto Naskh Arabic" w:hAnsi="Noto Naskh Arabic" w:eastAsia="Noto Naskh Arabic" w:cs="Noto Naskh Arabic"/>
          <w:sz w:val="24"/>
        </w:rPr>
        <w:t>نرى تطورًا خطيرًا عندما ننتقل من التثنية إلى نبوة حزقيال.</w:t>
      </w:r>
    </w:p>
    <w:p>
      <w:pPr>
        <w:jc w:val="right"/>
        <w:bidi/>
      </w:pPr>
      <w:r>
        <w:rPr>
          <w:rFonts w:ascii="Noto Naskh Arabic" w:hAnsi="Noto Naskh Arabic" w:eastAsia="Noto Naskh Arabic" w:cs="Noto Naskh Arabic"/>
          <w:sz w:val="24"/>
        </w:rPr>
        <w:t>فقد عُيّن قضاة إسرائيل وشيوخه في الأصل ليقيموا العدل.</w:t>
      </w:r>
    </w:p>
    <w:p>
      <w:pPr>
        <w:jc w:val="right"/>
        <w:bidi/>
      </w:pPr>
      <w:r>
        <w:rPr>
          <w:rFonts w:ascii="Noto Naskh Arabic" w:hAnsi="Noto Naskh Arabic" w:eastAsia="Noto Naskh Arabic" w:cs="Noto Naskh Arabic"/>
          <w:sz w:val="24"/>
        </w:rPr>
        <w:t>ولكن ماذا يحدث حين يبدأ أولئك الذين يفترض أن يدافعوا عن معايير الله بالتخلي عنها هم أنفسهم؟</w:t>
      </w:r>
    </w:p>
    <w:p>
      <w:pPr>
        <w:jc w:val="right"/>
        <w:bidi/>
      </w:pPr>
      <w:r>
        <w:rPr>
          <w:rFonts w:ascii="Noto Naskh Arabic" w:hAnsi="Noto Naskh Arabic" w:eastAsia="Noto Naskh Arabic" w:cs="Noto Naskh Arabic"/>
          <w:sz w:val="24"/>
        </w:rPr>
        <w:t>يعطينا حزقيال 8 صورة مخيفة.</w:t>
      </w:r>
    </w:p>
    <w:p>
      <w:pPr>
        <w:jc w:val="right"/>
        <w:bidi/>
      </w:pPr>
      <w:r>
        <w:rPr>
          <w:rFonts w:ascii="Noto Naskh Arabic" w:hAnsi="Noto Naskh Arabic" w:eastAsia="Noto Naskh Arabic" w:cs="Noto Naskh Arabic"/>
          <w:sz w:val="24"/>
        </w:rPr>
        <w:t>يُنقل حزقيال في رؤيا إلى أورشليم ويُرى ما كان يحدث بين أولئك الذين كان ينبغي لهم أن يعرفوا أفضل من غيرهم.</w:t>
      </w:r>
    </w:p>
    <w:p>
      <w:pPr>
        <w:jc w:val="right"/>
        <w:bidi/>
      </w:pPr>
      <w:r>
        <w:rPr>
          <w:rFonts w:ascii="Noto Naskh Arabic" w:hAnsi="Noto Naskh Arabic" w:eastAsia="Noto Naskh Arabic" w:cs="Noto Naskh Arabic"/>
          <w:b/>
          <w:sz w:val="24"/>
        </w:rPr>
        <w:t>نقرأ:</w:t>
      </w:r>
    </w:p>
    <w:p>
      <w:pPr>
        <w:spacing w:after="40"/>
        <w:ind w:right="403"/>
        <w:jc w:val="right"/>
        <w:bidi/>
      </w:pPr>
      <w:r>
        <w:rPr>
          <w:rFonts w:ascii="Noto Naskh Arabic" w:hAnsi="Noto Naskh Arabic" w:eastAsia="Noto Naskh Arabic" w:cs="Noto Naskh Arabic"/>
          <w:i/>
          <w:sz w:val="23"/>
        </w:rPr>
        <w:t>«وكان واقفًا قدامها سبعون رجلًا من شيوخ بيت إسرائيل...»</w:t>
      </w:r>
    </w:p>
    <w:p>
      <w:pPr>
        <w:spacing w:after="120"/>
        <w:ind w:left="0" w:right="403"/>
        <w:jc w:val="right"/>
        <w:bidi/>
      </w:pPr>
      <w:r>
        <w:rPr>
          <w:rFonts w:ascii="Noto Naskh Arabic" w:hAnsi="Noto Naskh Arabic" w:eastAsia="Noto Naskh Arabic" w:cs="Noto Naskh Arabic"/>
          <w:b/>
          <w:sz w:val="23"/>
        </w:rPr>
        <w:t>حزقيال 8:11</w:t>
      </w:r>
    </w:p>
    <w:p>
      <w:pPr>
        <w:jc w:val="right"/>
        <w:bidi/>
      </w:pPr>
      <w:r>
        <w:rPr>
          <w:rFonts w:ascii="Noto Naskh Arabic" w:hAnsi="Noto Naskh Arabic" w:eastAsia="Noto Naskh Arabic" w:cs="Noto Naskh Arabic"/>
          <w:sz w:val="24"/>
        </w:rPr>
        <w:t>ثم يرى حزقيال ما يفعلونه.</w:t>
      </w:r>
    </w:p>
    <w:p>
      <w:pPr>
        <w:jc w:val="right"/>
        <w:bidi/>
      </w:pPr>
      <w:r>
        <w:rPr>
          <w:rFonts w:ascii="Noto Naskh Arabic" w:hAnsi="Noto Naskh Arabic" w:eastAsia="Noto Naskh Arabic" w:cs="Noto Naskh Arabic"/>
          <w:sz w:val="24"/>
        </w:rPr>
        <w:t>كانوا يمارسون عبادة الأصنام.</w:t>
      </w:r>
    </w:p>
    <w:p>
      <w:pPr>
        <w:jc w:val="right"/>
        <w:bidi/>
      </w:pPr>
      <w:r>
        <w:rPr>
          <w:rFonts w:ascii="Noto Naskh Arabic" w:hAnsi="Noto Naskh Arabic" w:eastAsia="Noto Naskh Arabic" w:cs="Noto Naskh Arabic"/>
          <w:sz w:val="24"/>
        </w:rPr>
        <w:t>لم يكونوا أممًا جاهلة لا تعرف شيئًا عن إله إسرائيل.</w:t>
      </w:r>
    </w:p>
    <w:p>
      <w:pPr>
        <w:jc w:val="right"/>
        <w:bidi/>
      </w:pPr>
      <w:r>
        <w:rPr>
          <w:rFonts w:ascii="Noto Naskh Arabic" w:hAnsi="Noto Naskh Arabic" w:eastAsia="Noto Naskh Arabic" w:cs="Noto Naskh Arabic"/>
          <w:sz w:val="24"/>
        </w:rPr>
        <w:t>كانوا شيوخًا.</w:t>
      </w:r>
    </w:p>
    <w:p>
      <w:pPr>
        <w:jc w:val="right"/>
        <w:bidi/>
      </w:pPr>
      <w:r>
        <w:rPr>
          <w:rFonts w:ascii="Noto Naskh Arabic" w:hAnsi="Noto Naskh Arabic" w:eastAsia="Noto Naskh Arabic" w:cs="Noto Naskh Arabic"/>
          <w:sz w:val="24"/>
        </w:rPr>
        <w:t>وكانوا رجالًا ذوي مكانة.</w:t>
      </w:r>
    </w:p>
    <w:p>
      <w:pPr>
        <w:jc w:val="right"/>
        <w:bidi/>
      </w:pPr>
      <w:r>
        <w:rPr>
          <w:rFonts w:ascii="Noto Naskh Arabic" w:hAnsi="Noto Naskh Arabic" w:eastAsia="Noto Naskh Arabic" w:cs="Noto Naskh Arabic"/>
          <w:sz w:val="24"/>
        </w:rPr>
        <w:t>وكان ينبغي لهم أن يعرفوا الشريعة.</w:t>
      </w:r>
    </w:p>
    <w:p>
      <w:pPr>
        <w:jc w:val="right"/>
        <w:bidi/>
      </w:pPr>
      <w:r>
        <w:rPr>
          <w:rFonts w:ascii="Noto Naskh Arabic" w:hAnsi="Noto Naskh Arabic" w:eastAsia="Noto Naskh Arabic" w:cs="Noto Naskh Arabic"/>
          <w:sz w:val="24"/>
        </w:rPr>
        <w:t>وكان ينبغي لهم أن يعلّموا الآخرين البر.</w:t>
      </w:r>
    </w:p>
    <w:p>
      <w:pPr>
        <w:jc w:val="right"/>
        <w:bidi/>
      </w:pPr>
      <w:r>
        <w:rPr>
          <w:rFonts w:ascii="Noto Naskh Arabic" w:hAnsi="Noto Naskh Arabic" w:eastAsia="Noto Naskh Arabic" w:cs="Noto Naskh Arabic"/>
          <w:sz w:val="24"/>
        </w:rPr>
        <w:t>ومع ذلك، كانوا في الخفاء قد سمحوا بأن تُستبدل معايير الله.</w:t>
      </w:r>
    </w:p>
    <w:p>
      <w:pPr>
        <w:jc w:val="right"/>
        <w:bidi/>
      </w:pPr>
      <w:r>
        <w:rPr>
          <w:rFonts w:ascii="Noto Naskh Arabic" w:hAnsi="Noto Naskh Arabic" w:eastAsia="Noto Naskh Arabic" w:cs="Noto Naskh Arabic"/>
          <w:sz w:val="24"/>
        </w:rPr>
        <w:t>وهذه من أخطر الحالات التي يمكن أن تنشأ في جماعة من المؤمنين.</w:t>
      </w:r>
    </w:p>
    <w:p>
      <w:pPr>
        <w:jc w:val="right"/>
        <w:bidi/>
      </w:pPr>
      <w:r>
        <w:rPr>
          <w:rFonts w:ascii="Noto Naskh Arabic" w:hAnsi="Noto Naskh Arabic" w:eastAsia="Noto Naskh Arabic" w:cs="Noto Naskh Arabic"/>
          <w:sz w:val="24"/>
        </w:rPr>
        <w:t>وهي عادة لا تحدث بين ليلة وضحاها.</w:t>
      </w:r>
    </w:p>
    <w:p>
      <w:pPr>
        <w:jc w:val="right"/>
        <w:bidi/>
      </w:pPr>
      <w:r>
        <w:rPr>
          <w:rFonts w:ascii="Noto Naskh Arabic" w:hAnsi="Noto Naskh Arabic" w:eastAsia="Noto Naskh Arabic" w:cs="Noto Naskh Arabic"/>
          <w:sz w:val="24"/>
        </w:rPr>
        <w:t>فالمعايير غالبًا ما تضيع بالتدريج.</w:t>
      </w:r>
    </w:p>
    <w:p>
      <w:pPr>
        <w:jc w:val="right"/>
        <w:bidi/>
      </w:pPr>
      <w:r>
        <w:rPr>
          <w:rFonts w:ascii="Noto Naskh Arabic" w:hAnsi="Noto Naskh Arabic" w:eastAsia="Noto Naskh Arabic" w:cs="Noto Naskh Arabic"/>
          <w:sz w:val="24"/>
        </w:rPr>
        <w:t>شيء كان يزعج الضمير من قبل يبدأ الناس في تحمله.</w:t>
      </w:r>
    </w:p>
    <w:p>
      <w:pPr>
        <w:jc w:val="right"/>
        <w:bidi/>
      </w:pPr>
      <w:r>
        <w:rPr>
          <w:rFonts w:ascii="Noto Naskh Arabic" w:hAnsi="Noto Naskh Arabic" w:eastAsia="Noto Naskh Arabic" w:cs="Noto Naskh Arabic"/>
          <w:sz w:val="24"/>
        </w:rPr>
        <w:t>ثم يصبح مألوفًا.</w:t>
      </w:r>
    </w:p>
    <w:p>
      <w:pPr>
        <w:jc w:val="right"/>
        <w:bidi/>
      </w:pPr>
      <w:r>
        <w:rPr>
          <w:rFonts w:ascii="Noto Naskh Arabic" w:hAnsi="Noto Naskh Arabic" w:eastAsia="Noto Naskh Arabic" w:cs="Noto Naskh Arabic"/>
          <w:sz w:val="24"/>
        </w:rPr>
        <w:t>ثم يصبح مقبولًا.</w:t>
      </w:r>
    </w:p>
    <w:p>
      <w:pPr>
        <w:jc w:val="right"/>
        <w:bidi/>
      </w:pPr>
      <w:r>
        <w:rPr>
          <w:rFonts w:ascii="Noto Naskh Arabic" w:hAnsi="Noto Naskh Arabic" w:eastAsia="Noto Naskh Arabic" w:cs="Noto Naskh Arabic"/>
          <w:sz w:val="24"/>
        </w:rPr>
        <w:t>وفي النهاية قد يبدأ الناس حتى في الدفاع عنه.</w:t>
      </w:r>
    </w:p>
    <w:p>
      <w:pPr>
        <w:jc w:val="right"/>
        <w:bidi/>
      </w:pPr>
      <w:r>
        <w:rPr>
          <w:rFonts w:ascii="Noto Naskh Arabic" w:hAnsi="Noto Naskh Arabic" w:eastAsia="Noto Naskh Arabic" w:cs="Noto Naskh Arabic"/>
          <w:sz w:val="24"/>
        </w:rPr>
        <w:t>ولهذا تحذرنا الأسفار مرارًا من أن نفحص أنفسنا.</w:t>
      </w:r>
    </w:p>
    <w:p>
      <w:pPr>
        <w:jc w:val="right"/>
        <w:bidi/>
      </w:pPr>
      <w:r>
        <w:rPr>
          <w:rFonts w:ascii="Noto Naskh Arabic" w:hAnsi="Noto Naskh Arabic" w:eastAsia="Noto Naskh Arabic" w:cs="Noto Naskh Arabic"/>
          <w:sz w:val="24"/>
        </w:rPr>
        <w:t>فيمكن للإنسان أن يظل متدينًا في الظاهر بينما يبتعد في الداخل أكثر فأكثر عن الله.</w:t>
      </w:r>
    </w:p>
    <w:p>
      <w:pPr>
        <w:jc w:val="right"/>
        <w:bidi/>
      </w:pPr>
      <w:r>
        <w:rPr>
          <w:rFonts w:ascii="Noto Naskh Arabic" w:hAnsi="Noto Naskh Arabic" w:eastAsia="Noto Naskh Arabic" w:cs="Noto Naskh Arabic"/>
          <w:sz w:val="24"/>
        </w:rPr>
        <w:t>كان لشيوخ أيام حزقيال مكانة.</w:t>
      </w:r>
    </w:p>
    <w:p>
      <w:pPr>
        <w:jc w:val="right"/>
        <w:bidi/>
      </w:pPr>
      <w:r>
        <w:rPr>
          <w:rFonts w:ascii="Noto Naskh Arabic" w:hAnsi="Noto Naskh Arabic" w:eastAsia="Noto Naskh Arabic" w:cs="Noto Naskh Arabic"/>
          <w:sz w:val="24"/>
        </w:rPr>
        <w:t>وكان لهم احترام.</w:t>
      </w:r>
    </w:p>
    <w:p>
      <w:pPr>
        <w:jc w:val="right"/>
        <w:bidi/>
      </w:pPr>
      <w:r>
        <w:rPr>
          <w:rFonts w:ascii="Noto Naskh Arabic" w:hAnsi="Noto Naskh Arabic" w:eastAsia="Noto Naskh Arabic" w:cs="Noto Naskh Arabic"/>
          <w:sz w:val="24"/>
        </w:rPr>
        <w:t>وكان لهم ميراث ديني.</w:t>
      </w:r>
    </w:p>
    <w:p>
      <w:pPr>
        <w:jc w:val="right"/>
        <w:bidi/>
      </w:pPr>
      <w:r>
        <w:rPr>
          <w:rFonts w:ascii="Noto Naskh Arabic" w:hAnsi="Noto Naskh Arabic" w:eastAsia="Noto Naskh Arabic" w:cs="Noto Naskh Arabic"/>
          <w:sz w:val="24"/>
        </w:rPr>
        <w:t>لكن شيئًا من ذلك لم يحمهم من الفساد.</w:t>
      </w:r>
    </w:p>
    <w:p>
      <w:pPr>
        <w:jc w:val="right"/>
        <w:bidi/>
      </w:pPr>
      <w:r>
        <w:rPr>
          <w:rFonts w:ascii="Noto Naskh Arabic" w:hAnsi="Noto Naskh Arabic" w:eastAsia="Noto Naskh Arabic" w:cs="Noto Naskh Arabic"/>
          <w:sz w:val="24"/>
        </w:rPr>
        <w:t>ولن يحمينا نحن أيضًا تلقائيًا.</w:t>
      </w:r>
    </w:p>
    <w:p>
      <w:pPr>
        <w:jc w:val="right"/>
        <w:bidi/>
      </w:pPr>
      <w:r>
        <w:rPr>
          <w:rFonts w:ascii="Noto Naskh Arabic" w:hAnsi="Noto Naskh Arabic" w:eastAsia="Noto Naskh Arabic" w:cs="Noto Naskh Arabic"/>
          <w:sz w:val="24"/>
        </w:rPr>
        <w:t>كوننا في الحق سنوات كثيرة لا يعني تلقائيًا أن حكمنا يبقى مستقيمًا.</w:t>
      </w:r>
    </w:p>
    <w:p>
      <w:pPr>
        <w:jc w:val="right"/>
        <w:bidi/>
      </w:pPr>
      <w:r>
        <w:rPr>
          <w:rFonts w:ascii="Noto Naskh Arabic" w:hAnsi="Noto Naskh Arabic" w:eastAsia="Noto Naskh Arabic" w:cs="Noto Naskh Arabic"/>
          <w:sz w:val="24"/>
        </w:rPr>
        <w:t>وكون الشخص أخًا مسؤولًا لا يضمن تلقائيًا حكمًا عادلًا.</w:t>
      </w:r>
    </w:p>
    <w:p>
      <w:pPr>
        <w:jc w:val="right"/>
        <w:bidi/>
      </w:pPr>
      <w:r>
        <w:rPr>
          <w:rFonts w:ascii="Noto Naskh Arabic" w:hAnsi="Noto Naskh Arabic" w:eastAsia="Noto Naskh Arabic" w:cs="Noto Naskh Arabic"/>
          <w:sz w:val="24"/>
        </w:rPr>
        <w:t>والقدرة على إلقاء الكلمات لا تضمن حكمًا عادلًا.</w:t>
      </w:r>
    </w:p>
    <w:p>
      <w:pPr>
        <w:jc w:val="right"/>
        <w:bidi/>
      </w:pPr>
      <w:r>
        <w:rPr>
          <w:rFonts w:ascii="Noto Naskh Arabic" w:hAnsi="Noto Naskh Arabic" w:eastAsia="Noto Naskh Arabic" w:cs="Noto Naskh Arabic"/>
          <w:sz w:val="24"/>
        </w:rPr>
        <w:t>ومعرفة الكتاب المقدس جيدًا لا تضمن حكمًا عادلًا.</w:t>
      </w:r>
    </w:p>
    <w:p>
      <w:pPr>
        <w:jc w:val="right"/>
        <w:bidi/>
      </w:pPr>
      <w:r>
        <w:rPr>
          <w:rFonts w:ascii="Noto Naskh Arabic" w:hAnsi="Noto Naskh Arabic" w:eastAsia="Noto Naskh Arabic" w:cs="Noto Naskh Arabic"/>
          <w:sz w:val="24"/>
        </w:rPr>
        <w:t>ومعرفة العقائد الصحيحة لا تعني تلقائيًا أن حياتنا محكومة بتلك العقائد.</w:t>
      </w:r>
    </w:p>
    <w:p>
      <w:pPr>
        <w:jc w:val="right"/>
        <w:bidi/>
      </w:pPr>
      <w:r>
        <w:rPr>
          <w:rFonts w:ascii="Noto Naskh Arabic" w:hAnsi="Noto Naskh Arabic" w:eastAsia="Noto Naskh Arabic" w:cs="Noto Naskh Arabic"/>
          <w:sz w:val="24"/>
        </w:rPr>
        <w:t>علينا أن نرجع باستمرار إلى المعيار.</w:t>
      </w:r>
    </w:p>
    <w:p>
      <w:pPr>
        <w:jc w:val="right"/>
        <w:bidi/>
      </w:pPr>
      <w:r>
        <w:rPr>
          <w:rFonts w:ascii="Noto Naskh Arabic" w:hAnsi="Noto Naskh Arabic" w:eastAsia="Noto Naskh Arabic" w:cs="Noto Naskh Arabic"/>
          <w:sz w:val="24"/>
        </w:rPr>
        <w:t>والمعيار هو كلمة الله.</w:t>
      </w:r>
    </w:p>
    <w:p>
      <w:pPr>
        <w:spacing w:before="200" w:after="80"/>
        <w:jc w:val="right"/>
        <w:keepNext/>
        <w:bidi/>
      </w:pPr>
      <w:r>
        <w:rPr>
          <w:rFonts w:ascii="Noto Naskh Arabic" w:hAnsi="Noto Naskh Arabic" w:eastAsia="Noto Naskh Arabic" w:cs="Noto Naskh Arabic"/>
          <w:b/>
          <w:sz w:val="30"/>
        </w:rPr>
        <w:t>خطر المظهر الديني</w:t>
      </w:r>
    </w:p>
    <w:p>
      <w:pPr>
        <w:jc w:val="right"/>
        <w:bidi/>
      </w:pPr>
      <w:r>
        <w:rPr>
          <w:rFonts w:ascii="Noto Naskh Arabic" w:hAnsi="Noto Naskh Arabic" w:eastAsia="Noto Naskh Arabic" w:cs="Noto Naskh Arabic"/>
          <w:sz w:val="24"/>
        </w:rPr>
        <w:t>عندما نصل إلى زمن الرب يسوع نجد بنية أخرى للقيادة الدينية.</w:t>
      </w:r>
    </w:p>
    <w:p>
      <w:pPr>
        <w:jc w:val="right"/>
        <w:bidi/>
      </w:pPr>
      <w:r>
        <w:rPr>
          <w:rFonts w:ascii="Noto Naskh Arabic" w:hAnsi="Noto Naskh Arabic" w:eastAsia="Noto Naskh Arabic" w:cs="Noto Naskh Arabic"/>
          <w:sz w:val="24"/>
        </w:rPr>
        <w:t>كان هناك الكتبة والفريسيون.</w:t>
      </w:r>
    </w:p>
    <w:p>
      <w:pPr>
        <w:jc w:val="right"/>
        <w:bidi/>
      </w:pPr>
      <w:r>
        <w:rPr>
          <w:rFonts w:ascii="Noto Naskh Arabic" w:hAnsi="Noto Naskh Arabic" w:eastAsia="Noto Naskh Arabic" w:cs="Noto Naskh Arabic"/>
          <w:sz w:val="24"/>
        </w:rPr>
        <w:t>وكان هناك مجلس للقضاء.</w:t>
      </w:r>
    </w:p>
    <w:p>
      <w:pPr>
        <w:jc w:val="right"/>
        <w:bidi/>
      </w:pPr>
      <w:r>
        <w:rPr>
          <w:rFonts w:ascii="Noto Naskh Arabic" w:hAnsi="Noto Naskh Arabic" w:eastAsia="Noto Naskh Arabic" w:cs="Noto Naskh Arabic"/>
          <w:sz w:val="24"/>
        </w:rPr>
        <w:t>وكان هناك رجال معروفون بوصفهم سلطات دينية.</w:t>
      </w:r>
    </w:p>
    <w:p>
      <w:pPr>
        <w:jc w:val="right"/>
        <w:bidi/>
      </w:pPr>
      <w:r>
        <w:rPr>
          <w:rFonts w:ascii="Noto Naskh Arabic" w:hAnsi="Noto Naskh Arabic" w:eastAsia="Noto Naskh Arabic" w:cs="Noto Naskh Arabic"/>
          <w:sz w:val="24"/>
        </w:rPr>
        <w:t>كان كثيرون منهم يعرفون أجزاء كبيرة من الأسفار.</w:t>
      </w:r>
    </w:p>
    <w:p>
      <w:pPr>
        <w:jc w:val="right"/>
        <w:bidi/>
      </w:pPr>
      <w:r>
        <w:rPr>
          <w:rFonts w:ascii="Noto Naskh Arabic" w:hAnsi="Noto Naskh Arabic" w:eastAsia="Noto Naskh Arabic" w:cs="Noto Naskh Arabic"/>
          <w:sz w:val="24"/>
        </w:rPr>
        <w:t>وكان بعضهم دقيقًا جدًا في الممارسات الدينية.</w:t>
      </w:r>
    </w:p>
    <w:p>
      <w:pPr>
        <w:jc w:val="right"/>
        <w:bidi/>
      </w:pPr>
      <w:r>
        <w:rPr>
          <w:rFonts w:ascii="Noto Naskh Arabic" w:hAnsi="Noto Naskh Arabic" w:eastAsia="Noto Naskh Arabic" w:cs="Noto Naskh Arabic"/>
          <w:sz w:val="24"/>
        </w:rPr>
        <w:t>ومع ذلك وبخهم الرب يسوع مرارًا لأن شيئًا ما كان قد انحرف انحرافًا خطيرًا.</w:t>
      </w:r>
    </w:p>
    <w:p>
      <w:pPr>
        <w:jc w:val="right"/>
        <w:bidi/>
      </w:pPr>
      <w:r>
        <w:rPr>
          <w:rFonts w:ascii="Noto Naskh Arabic" w:hAnsi="Noto Naskh Arabic" w:eastAsia="Noto Naskh Arabic" w:cs="Noto Naskh Arabic"/>
          <w:b/>
          <w:sz w:val="24"/>
        </w:rPr>
        <w:t>قال في متى 23:</w:t>
      </w:r>
    </w:p>
    <w:p>
      <w:pPr>
        <w:spacing w:after="40"/>
        <w:ind w:right="403"/>
        <w:jc w:val="right"/>
        <w:bidi/>
      </w:pPr>
      <w:r>
        <w:rPr>
          <w:rFonts w:ascii="Noto Naskh Arabic" w:hAnsi="Noto Naskh Arabic" w:eastAsia="Noto Naskh Arabic" w:cs="Noto Naskh Arabic"/>
          <w:i/>
          <w:sz w:val="23"/>
        </w:rPr>
        <w:t>«على كرسي موسى جلس الكتبة والفريسيون. فكل ما قالوا لكم أن تحفظوه فاحفظوه وافعلوه. ولكن حسب أعمالهم لا تعملوا، لأنهم يقولون ولا يفعلون.»</w:t>
      </w:r>
    </w:p>
    <w:p>
      <w:pPr>
        <w:spacing w:after="120"/>
        <w:ind w:left="0" w:right="403"/>
        <w:jc w:val="right"/>
        <w:bidi/>
      </w:pPr>
      <w:r>
        <w:rPr>
          <w:rFonts w:ascii="Noto Naskh Arabic" w:hAnsi="Noto Naskh Arabic" w:eastAsia="Noto Naskh Arabic" w:cs="Noto Naskh Arabic"/>
          <w:b/>
          <w:sz w:val="23"/>
        </w:rPr>
        <w:t>متى 23:2-3</w:t>
      </w:r>
    </w:p>
    <w:p>
      <w:pPr>
        <w:jc w:val="right"/>
        <w:bidi/>
      </w:pPr>
      <w:r>
        <w:rPr>
          <w:rFonts w:ascii="Noto Naskh Arabic" w:hAnsi="Noto Naskh Arabic" w:eastAsia="Noto Naskh Arabic" w:cs="Noto Naskh Arabic"/>
          <w:b/>
          <w:sz w:val="24"/>
        </w:rPr>
        <w:t>وهذا من أوضح تعريفات الرياء الديني في الكتاب المقدس:</w:t>
      </w:r>
    </w:p>
    <w:p>
      <w:pPr>
        <w:jc w:val="right"/>
        <w:bidi/>
      </w:pPr>
      <w:r>
        <w:rPr>
          <w:rFonts w:ascii="Noto Naskh Arabic" w:hAnsi="Noto Naskh Arabic" w:eastAsia="Noto Naskh Arabic" w:cs="Noto Naskh Arabic"/>
          <w:sz w:val="24"/>
        </w:rPr>
        <w:t>يقولون ولا يفعلون.</w:t>
      </w:r>
    </w:p>
    <w:p>
      <w:pPr>
        <w:jc w:val="right"/>
        <w:bidi/>
      </w:pPr>
      <w:r>
        <w:rPr>
          <w:rFonts w:ascii="Noto Naskh Arabic" w:hAnsi="Noto Naskh Arabic" w:eastAsia="Noto Naskh Arabic" w:cs="Noto Naskh Arabic"/>
          <w:sz w:val="24"/>
        </w:rPr>
        <w:t>لقد انفصل تعليمهم عن حياتهم.</w:t>
      </w:r>
    </w:p>
    <w:p>
      <w:pPr>
        <w:jc w:val="right"/>
        <w:bidi/>
      </w:pPr>
      <w:r>
        <w:rPr>
          <w:rFonts w:ascii="Noto Naskh Arabic" w:hAnsi="Noto Naskh Arabic" w:eastAsia="Noto Naskh Arabic" w:cs="Noto Naskh Arabic"/>
          <w:sz w:val="24"/>
        </w:rPr>
        <w:t>وهذا خطر على كل مؤمن.</w:t>
      </w:r>
    </w:p>
    <w:p>
      <w:pPr>
        <w:jc w:val="right"/>
        <w:bidi/>
      </w:pPr>
      <w:r>
        <w:rPr>
          <w:rFonts w:ascii="Noto Naskh Arabic" w:hAnsi="Noto Naskh Arabic" w:eastAsia="Noto Naskh Arabic" w:cs="Noto Naskh Arabic"/>
          <w:sz w:val="24"/>
        </w:rPr>
        <w:t>يمكننا أن نقول الأشياء الصحيحة.</w:t>
      </w:r>
    </w:p>
    <w:p>
      <w:pPr>
        <w:jc w:val="right"/>
        <w:bidi/>
      </w:pPr>
      <w:r>
        <w:rPr>
          <w:rFonts w:ascii="Noto Naskh Arabic" w:hAnsi="Noto Naskh Arabic" w:eastAsia="Noto Naskh Arabic" w:cs="Noto Naskh Arabic"/>
          <w:sz w:val="24"/>
        </w:rPr>
        <w:t>ويمكننا أن ندافع عن التعليم الصحيح.</w:t>
      </w:r>
    </w:p>
    <w:p>
      <w:pPr>
        <w:jc w:val="right"/>
        <w:bidi/>
      </w:pPr>
      <w:r>
        <w:rPr>
          <w:rFonts w:ascii="Noto Naskh Arabic" w:hAnsi="Noto Naskh Arabic" w:eastAsia="Noto Naskh Arabic" w:cs="Noto Naskh Arabic"/>
          <w:sz w:val="24"/>
        </w:rPr>
        <w:t>ويمكننا أن نحضر الاجتماعات.</w:t>
      </w:r>
    </w:p>
    <w:p>
      <w:pPr>
        <w:jc w:val="right"/>
        <w:bidi/>
      </w:pPr>
      <w:r>
        <w:rPr>
          <w:rFonts w:ascii="Noto Naskh Arabic" w:hAnsi="Noto Naskh Arabic" w:eastAsia="Noto Naskh Arabic" w:cs="Noto Naskh Arabic"/>
          <w:sz w:val="24"/>
        </w:rPr>
        <w:t>ويمكننا أن نستعمل المصطلحات الصحيحة.</w:t>
      </w:r>
    </w:p>
    <w:p>
      <w:pPr>
        <w:jc w:val="right"/>
        <w:bidi/>
      </w:pPr>
      <w:r>
        <w:rPr>
          <w:rFonts w:ascii="Noto Naskh Arabic" w:hAnsi="Noto Naskh Arabic" w:eastAsia="Noto Naskh Arabic" w:cs="Noto Naskh Arabic"/>
          <w:sz w:val="24"/>
        </w:rPr>
        <w:t>ويمكننا أن نعرف بدقة ما ينبغي لشخص آخر أن يفعله.</w:t>
      </w:r>
    </w:p>
    <w:p>
      <w:pPr>
        <w:jc w:val="right"/>
        <w:bidi/>
      </w:pPr>
      <w:r>
        <w:rPr>
          <w:rFonts w:ascii="Noto Naskh Arabic" w:hAnsi="Noto Naskh Arabic" w:eastAsia="Noto Naskh Arabic" w:cs="Noto Naskh Arabic"/>
          <w:b/>
          <w:sz w:val="24"/>
        </w:rPr>
        <w:t>ولكن يبقى سؤال مهم:</w:t>
      </w:r>
    </w:p>
    <w:p>
      <w:pPr>
        <w:jc w:val="right"/>
        <w:bidi/>
      </w:pPr>
      <w:r>
        <w:rPr>
          <w:rFonts w:ascii="Noto Naskh Arabic" w:hAnsi="Noto Naskh Arabic" w:eastAsia="Noto Naskh Arabic" w:cs="Noto Naskh Arabic"/>
          <w:b/>
          <w:sz w:val="24"/>
        </w:rPr>
        <w:t>هل نفعله نحن بأنفسنا؟</w:t>
      </w:r>
    </w:p>
    <w:p>
      <w:pPr>
        <w:jc w:val="right"/>
        <w:bidi/>
      </w:pPr>
      <w:r>
        <w:rPr>
          <w:rFonts w:ascii="Noto Naskh Arabic" w:hAnsi="Noto Naskh Arabic" w:eastAsia="Noto Naskh Arabic" w:cs="Noto Naskh Arabic"/>
          <w:sz w:val="24"/>
        </w:rPr>
        <w:t>لم يكن نقد الرب للفريسيين فقط أنهم يفتقرون إلى المعرفة.</w:t>
      </w:r>
    </w:p>
    <w:p>
      <w:pPr>
        <w:jc w:val="right"/>
        <w:bidi/>
      </w:pPr>
      <w:r>
        <w:rPr>
          <w:rFonts w:ascii="Noto Naskh Arabic" w:hAnsi="Noto Naskh Arabic" w:eastAsia="Noto Naskh Arabic" w:cs="Noto Naskh Arabic"/>
          <w:sz w:val="24"/>
        </w:rPr>
        <w:t>ففي كثير من الأحيان كانت لديهم معرفة.</w:t>
      </w:r>
    </w:p>
    <w:p>
      <w:pPr>
        <w:jc w:val="right"/>
        <w:bidi/>
      </w:pPr>
      <w:r>
        <w:rPr>
          <w:rFonts w:ascii="Noto Naskh Arabic" w:hAnsi="Noto Naskh Arabic" w:eastAsia="Noto Naskh Arabic" w:cs="Noto Naskh Arabic"/>
          <w:sz w:val="24"/>
        </w:rPr>
        <w:t>لكن المشكلة أن المعرفة لم تنتج الشخصية الصحيحة.</w:t>
      </w:r>
    </w:p>
    <w:p>
      <w:pPr>
        <w:jc w:val="right"/>
        <w:bidi/>
      </w:pPr>
      <w:r>
        <w:rPr>
          <w:rFonts w:ascii="Noto Naskh Arabic" w:hAnsi="Noto Naskh Arabic" w:eastAsia="Noto Naskh Arabic" w:cs="Noto Naskh Arabic"/>
          <w:sz w:val="24"/>
        </w:rPr>
        <w:t>وصار دينهم مهتمًا بالمظهر الخارجي.</w:t>
      </w:r>
    </w:p>
    <w:p>
      <w:pPr>
        <w:jc w:val="right"/>
        <w:bidi/>
      </w:pPr>
      <w:r>
        <w:rPr>
          <w:rFonts w:ascii="Noto Naskh Arabic" w:hAnsi="Noto Naskh Arabic" w:eastAsia="Noto Naskh Arabic" w:cs="Noto Naskh Arabic"/>
          <w:b/>
          <w:sz w:val="24"/>
        </w:rPr>
        <w:t>قال يسوع أيضًا في متى 23:</w:t>
      </w:r>
    </w:p>
    <w:p>
      <w:pPr>
        <w:spacing w:after="40"/>
        <w:ind w:right="403"/>
        <w:jc w:val="right"/>
        <w:bidi/>
      </w:pPr>
      <w:r>
        <w:rPr>
          <w:rFonts w:ascii="Noto Naskh Arabic" w:hAnsi="Noto Naskh Arabic" w:eastAsia="Noto Naskh Arabic" w:cs="Noto Naskh Arabic"/>
          <w:i/>
          <w:sz w:val="23"/>
        </w:rPr>
        <w:t>«ويل لكم أيها الكتبة والفريسيون المراؤون، لأنكم تنقون خارج الكأس والصحفة وهما من داخل مملوآن اختطافًا ودعارة.»</w:t>
      </w:r>
    </w:p>
    <w:p>
      <w:pPr>
        <w:spacing w:after="120"/>
        <w:ind w:left="0" w:right="403"/>
        <w:jc w:val="right"/>
        <w:bidi/>
      </w:pPr>
      <w:r>
        <w:rPr>
          <w:rFonts w:ascii="Noto Naskh Arabic" w:hAnsi="Noto Naskh Arabic" w:eastAsia="Noto Naskh Arabic" w:cs="Noto Naskh Arabic"/>
          <w:b/>
          <w:sz w:val="23"/>
        </w:rPr>
        <w:t>متى 23:25</w:t>
      </w:r>
    </w:p>
    <w:p>
      <w:pPr>
        <w:jc w:val="right"/>
        <w:bidi/>
      </w:pPr>
      <w:r>
        <w:rPr>
          <w:rFonts w:ascii="Noto Naskh Arabic" w:hAnsi="Noto Naskh Arabic" w:eastAsia="Noto Naskh Arabic" w:cs="Noto Naskh Arabic"/>
          <w:b/>
          <w:sz w:val="24"/>
        </w:rPr>
        <w:t>ثم قال:</w:t>
      </w:r>
    </w:p>
    <w:p>
      <w:pPr>
        <w:spacing w:after="40"/>
        <w:ind w:right="403"/>
        <w:jc w:val="right"/>
        <w:bidi/>
      </w:pPr>
      <w:r>
        <w:rPr>
          <w:rFonts w:ascii="Noto Naskh Arabic" w:hAnsi="Noto Naskh Arabic" w:eastAsia="Noto Naskh Arabic" w:cs="Noto Naskh Arabic"/>
          <w:i/>
          <w:sz w:val="23"/>
        </w:rPr>
        <w:t>«نقِّ أولًا داخل الكأس والصحفة لكي يكون خارجهما أيضًا نقيًا.»</w:t>
      </w:r>
    </w:p>
    <w:p>
      <w:pPr>
        <w:spacing w:after="120"/>
        <w:ind w:left="0" w:right="403"/>
        <w:jc w:val="right"/>
        <w:bidi/>
      </w:pPr>
      <w:r>
        <w:rPr>
          <w:rFonts w:ascii="Noto Naskh Arabic" w:hAnsi="Noto Naskh Arabic" w:eastAsia="Noto Naskh Arabic" w:cs="Noto Naskh Arabic"/>
          <w:b/>
          <w:sz w:val="23"/>
        </w:rPr>
        <w:t>متى 23:26</w:t>
      </w:r>
    </w:p>
    <w:p>
      <w:pPr>
        <w:jc w:val="right"/>
        <w:bidi/>
      </w:pPr>
      <w:r>
        <w:rPr>
          <w:rFonts w:ascii="Noto Naskh Arabic" w:hAnsi="Noto Naskh Arabic" w:eastAsia="Noto Naskh Arabic" w:cs="Noto Naskh Arabic"/>
          <w:sz w:val="24"/>
        </w:rPr>
        <w:t>الله يعمل من الداخل إلى الخارج.</w:t>
      </w:r>
    </w:p>
    <w:p>
      <w:pPr>
        <w:jc w:val="right"/>
        <w:bidi/>
      </w:pPr>
      <w:r>
        <w:rPr>
          <w:rFonts w:ascii="Noto Naskh Arabic" w:hAnsi="Noto Naskh Arabic" w:eastAsia="Noto Naskh Arabic" w:cs="Noto Naskh Arabic"/>
          <w:sz w:val="24"/>
        </w:rPr>
        <w:t>أما العالم فكثيرًا ما يهتم بالمظهر.</w:t>
      </w:r>
    </w:p>
    <w:p>
      <w:pPr>
        <w:jc w:val="right"/>
        <w:bidi/>
      </w:pPr>
      <w:r>
        <w:rPr>
          <w:rFonts w:ascii="Noto Naskh Arabic" w:hAnsi="Noto Naskh Arabic" w:eastAsia="Noto Naskh Arabic" w:cs="Noto Naskh Arabic"/>
          <w:sz w:val="24"/>
        </w:rPr>
        <w:t>الله يهتم بالقلب.</w:t>
      </w:r>
    </w:p>
    <w:p>
      <w:pPr>
        <w:jc w:val="right"/>
        <w:bidi/>
      </w:pPr>
      <w:r>
        <w:rPr>
          <w:rFonts w:ascii="Noto Naskh Arabic" w:hAnsi="Noto Naskh Arabic" w:eastAsia="Noto Naskh Arabic" w:cs="Noto Naskh Arabic"/>
          <w:sz w:val="24"/>
        </w:rPr>
        <w:t>يمكننا أن نخدع بعضنا بعضًا.</w:t>
      </w:r>
    </w:p>
    <w:p>
      <w:pPr>
        <w:jc w:val="right"/>
        <w:bidi/>
      </w:pPr>
      <w:r>
        <w:rPr>
          <w:rFonts w:ascii="Noto Naskh Arabic" w:hAnsi="Noto Naskh Arabic" w:eastAsia="Noto Naskh Arabic" w:cs="Noto Naskh Arabic"/>
          <w:sz w:val="24"/>
        </w:rPr>
        <w:t>لكننا لا نستطيع أن نخدع الله.</w:t>
      </w:r>
    </w:p>
    <w:p>
      <w:pPr>
        <w:jc w:val="right"/>
        <w:bidi/>
      </w:pPr>
      <w:r>
        <w:rPr>
          <w:rFonts w:ascii="Noto Naskh Arabic" w:hAnsi="Noto Naskh Arabic" w:eastAsia="Noto Naskh Arabic" w:cs="Noto Naskh Arabic"/>
          <w:sz w:val="24"/>
        </w:rPr>
        <w:t>وحذر الرب تلاميذه أيضًا من خمير الفريسيين.</w:t>
      </w:r>
    </w:p>
    <w:p>
      <w:pPr>
        <w:jc w:val="right"/>
        <w:bidi/>
      </w:pPr>
      <w:r>
        <w:rPr>
          <w:rFonts w:ascii="Noto Naskh Arabic" w:hAnsi="Noto Naskh Arabic" w:eastAsia="Noto Naskh Arabic" w:cs="Noto Naskh Arabic"/>
          <w:sz w:val="24"/>
        </w:rPr>
        <w:t>والخمير صورة قوية لأن كمية قليلة منه تنتشر في العجين كله.</w:t>
      </w:r>
    </w:p>
    <w:p>
      <w:pPr>
        <w:jc w:val="right"/>
        <w:bidi/>
      </w:pPr>
      <w:r>
        <w:rPr>
          <w:rFonts w:ascii="Noto Naskh Arabic" w:hAnsi="Noto Naskh Arabic" w:eastAsia="Noto Naskh Arabic" w:cs="Noto Naskh Arabic"/>
          <w:sz w:val="24"/>
        </w:rPr>
        <w:t>وكذلك التأثير الروحي.</w:t>
      </w:r>
    </w:p>
    <w:p>
      <w:pPr>
        <w:jc w:val="right"/>
        <w:bidi/>
      </w:pPr>
      <w:r>
        <w:rPr>
          <w:rFonts w:ascii="Noto Naskh Arabic" w:hAnsi="Noto Naskh Arabic" w:eastAsia="Noto Naskh Arabic" w:cs="Noto Naskh Arabic"/>
          <w:b/>
          <w:sz w:val="24"/>
        </w:rPr>
        <w:t>ونادرًا ما تنهار المعايير لأن شخصًا يعلن صراحة:</w:t>
      </w:r>
    </w:p>
    <w:p>
      <w:pPr>
        <w:jc w:val="right"/>
        <w:bidi/>
      </w:pPr>
      <w:r>
        <w:rPr>
          <w:rFonts w:ascii="Noto Naskh Arabic" w:hAnsi="Noto Naskh Arabic" w:eastAsia="Noto Naskh Arabic" w:cs="Noto Naskh Arabic"/>
          <w:sz w:val="24"/>
        </w:rPr>
        <w:t>من اليوم سوف نتجاهل الكتاب المقدس.</w:t>
      </w:r>
    </w:p>
    <w:p>
      <w:pPr>
        <w:jc w:val="right"/>
        <w:bidi/>
      </w:pPr>
      <w:r>
        <w:rPr>
          <w:rFonts w:ascii="Noto Naskh Arabic" w:hAnsi="Noto Naskh Arabic" w:eastAsia="Noto Naskh Arabic" w:cs="Noto Naskh Arabic"/>
          <w:sz w:val="24"/>
        </w:rPr>
        <w:t>فالأمر عادة أكثر خفاء.</w:t>
      </w:r>
    </w:p>
    <w:p>
      <w:pPr>
        <w:jc w:val="right"/>
        <w:bidi/>
      </w:pPr>
      <w:r>
        <w:rPr>
          <w:rFonts w:ascii="Noto Naskh Arabic" w:hAnsi="Noto Naskh Arabic" w:eastAsia="Noto Naskh Arabic" w:cs="Noto Naskh Arabic"/>
          <w:sz w:val="24"/>
        </w:rPr>
        <w:t>تنازل صغير هنا.</w:t>
      </w:r>
    </w:p>
    <w:p>
      <w:pPr>
        <w:jc w:val="right"/>
        <w:bidi/>
      </w:pPr>
      <w:r>
        <w:rPr>
          <w:rFonts w:ascii="Noto Naskh Arabic" w:hAnsi="Noto Naskh Arabic" w:eastAsia="Noto Naskh Arabic" w:cs="Noto Naskh Arabic"/>
          <w:sz w:val="24"/>
        </w:rPr>
        <w:t>وتغيير صغير هناك.</w:t>
      </w:r>
    </w:p>
    <w:p>
      <w:pPr>
        <w:jc w:val="right"/>
        <w:bidi/>
      </w:pPr>
      <w:r>
        <w:rPr>
          <w:rFonts w:ascii="Noto Naskh Arabic" w:hAnsi="Noto Naskh Arabic" w:eastAsia="Noto Naskh Arabic" w:cs="Noto Naskh Arabic"/>
          <w:sz w:val="24"/>
        </w:rPr>
        <w:t>وشيء يُعذر لأن الظروف صعبة.</w:t>
      </w:r>
    </w:p>
    <w:p>
      <w:pPr>
        <w:jc w:val="right"/>
        <w:bidi/>
      </w:pPr>
      <w:r>
        <w:rPr>
          <w:rFonts w:ascii="Noto Naskh Arabic" w:hAnsi="Noto Naskh Arabic" w:eastAsia="Noto Naskh Arabic" w:cs="Noto Naskh Arabic"/>
          <w:sz w:val="24"/>
        </w:rPr>
        <w:t>وشيء يُقبل لأن الجميع يفعلونه.</w:t>
      </w:r>
    </w:p>
    <w:p>
      <w:pPr>
        <w:jc w:val="right"/>
        <w:bidi/>
      </w:pPr>
      <w:r>
        <w:rPr>
          <w:rFonts w:ascii="Noto Naskh Arabic" w:hAnsi="Noto Naskh Arabic" w:eastAsia="Noto Naskh Arabic" w:cs="Noto Naskh Arabic"/>
          <w:sz w:val="24"/>
        </w:rPr>
        <w:t>وشيء يُترك بلا تصحيح لأن الحديث عنه سيكون غير مريح.</w:t>
      </w:r>
    </w:p>
    <w:p>
      <w:pPr>
        <w:jc w:val="right"/>
        <w:bidi/>
      </w:pPr>
      <w:r>
        <w:rPr>
          <w:rFonts w:ascii="Noto Naskh Arabic" w:hAnsi="Noto Naskh Arabic" w:eastAsia="Noto Naskh Arabic" w:cs="Noto Naskh Arabic"/>
          <w:sz w:val="24"/>
        </w:rPr>
        <w:t>وقليلًا قليلًا ينتشر الخمير.</w:t>
      </w:r>
    </w:p>
    <w:p>
      <w:pPr>
        <w:jc w:val="right"/>
        <w:bidi/>
      </w:pPr>
      <w:r>
        <w:rPr>
          <w:rFonts w:ascii="Noto Naskh Arabic" w:hAnsi="Noto Naskh Arabic" w:eastAsia="Noto Naskh Arabic" w:cs="Noto Naskh Arabic"/>
          <w:sz w:val="24"/>
        </w:rPr>
        <w:t>ولهذا ينبغي أن نسأل أنفسنا بانتظام هل بدأ تفكير العالم يعيد تشكيل تفكيرنا.</w:t>
      </w:r>
    </w:p>
    <w:p>
      <w:pPr>
        <w:jc w:val="right"/>
        <w:bidi/>
      </w:pPr>
      <w:r>
        <w:rPr>
          <w:rFonts w:ascii="Noto Naskh Arabic" w:hAnsi="Noto Naskh Arabic" w:eastAsia="Noto Naskh Arabic" w:cs="Noto Naskh Arabic"/>
          <w:b/>
          <w:sz w:val="24"/>
        </w:rPr>
        <w:t>يقول بولس في رومية 12:</w:t>
      </w:r>
    </w:p>
    <w:p>
      <w:pPr>
        <w:spacing w:after="40"/>
        <w:ind w:right="403"/>
        <w:jc w:val="right"/>
        <w:bidi/>
      </w:pPr>
      <w:r>
        <w:rPr>
          <w:rFonts w:ascii="Noto Naskh Arabic" w:hAnsi="Noto Naskh Arabic" w:eastAsia="Noto Naskh Arabic" w:cs="Noto Naskh Arabic"/>
          <w:i/>
          <w:sz w:val="23"/>
        </w:rPr>
        <w:t>«ولا تشاكلوا هذا الدهر بل تغيروا عن شكلكم بتجديد أذهانكم...»</w:t>
      </w:r>
    </w:p>
    <w:p>
      <w:pPr>
        <w:spacing w:after="120"/>
        <w:ind w:left="0" w:right="403"/>
        <w:jc w:val="right"/>
        <w:bidi/>
      </w:pPr>
      <w:r>
        <w:rPr>
          <w:rFonts w:ascii="Noto Naskh Arabic" w:hAnsi="Noto Naskh Arabic" w:eastAsia="Noto Naskh Arabic" w:cs="Noto Naskh Arabic"/>
          <w:b/>
          <w:sz w:val="23"/>
        </w:rPr>
        <w:t>رومية 12:2</w:t>
      </w:r>
    </w:p>
    <w:p>
      <w:pPr>
        <w:jc w:val="right"/>
        <w:bidi/>
      </w:pPr>
      <w:r>
        <w:rPr>
          <w:rFonts w:ascii="Noto Naskh Arabic" w:hAnsi="Noto Naskh Arabic" w:eastAsia="Noto Naskh Arabic" w:cs="Noto Naskh Arabic"/>
          <w:sz w:val="24"/>
        </w:rPr>
        <w:t>فالضغط دائمًا نحو التشبه بالعالم.</w:t>
      </w:r>
    </w:p>
    <w:p>
      <w:pPr>
        <w:jc w:val="right"/>
        <w:bidi/>
      </w:pPr>
      <w:r>
        <w:rPr>
          <w:rFonts w:ascii="Noto Naskh Arabic" w:hAnsi="Noto Naskh Arabic" w:eastAsia="Noto Naskh Arabic" w:cs="Noto Naskh Arabic"/>
          <w:sz w:val="24"/>
        </w:rPr>
        <w:t>يريد العالم منا أن نفكر كما يفكر هو.</w:t>
      </w:r>
    </w:p>
    <w:p>
      <w:pPr>
        <w:jc w:val="right"/>
        <w:bidi/>
      </w:pPr>
      <w:r>
        <w:rPr>
          <w:rFonts w:ascii="Noto Naskh Arabic" w:hAnsi="Noto Naskh Arabic" w:eastAsia="Noto Naskh Arabic" w:cs="Noto Naskh Arabic"/>
          <w:sz w:val="24"/>
        </w:rPr>
        <w:t>وأن نقدر ما يقدره.</w:t>
      </w:r>
    </w:p>
    <w:p>
      <w:pPr>
        <w:jc w:val="right"/>
        <w:bidi/>
      </w:pPr>
      <w:r>
        <w:rPr>
          <w:rFonts w:ascii="Noto Naskh Arabic" w:hAnsi="Noto Naskh Arabic" w:eastAsia="Noto Naskh Arabic" w:cs="Noto Naskh Arabic"/>
          <w:sz w:val="24"/>
        </w:rPr>
        <w:t>وأن نعذر ما يعذره.</w:t>
      </w:r>
    </w:p>
    <w:p>
      <w:pPr>
        <w:jc w:val="right"/>
        <w:bidi/>
      </w:pPr>
      <w:r>
        <w:rPr>
          <w:rFonts w:ascii="Noto Naskh Arabic" w:hAnsi="Noto Naskh Arabic" w:eastAsia="Noto Naskh Arabic" w:cs="Noto Naskh Arabic"/>
          <w:sz w:val="24"/>
        </w:rPr>
        <w:t>وأن نطلب ما يطلبه.</w:t>
      </w:r>
    </w:p>
    <w:p>
      <w:pPr>
        <w:jc w:val="right"/>
        <w:bidi/>
      </w:pPr>
      <w:r>
        <w:rPr>
          <w:rFonts w:ascii="Noto Naskh Arabic" w:hAnsi="Noto Naskh Arabic" w:eastAsia="Noto Naskh Arabic" w:cs="Noto Naskh Arabic"/>
          <w:sz w:val="24"/>
        </w:rPr>
        <w:t>وأن نخاف ما يخافه.</w:t>
      </w:r>
    </w:p>
    <w:p>
      <w:pPr>
        <w:jc w:val="right"/>
        <w:bidi/>
      </w:pPr>
      <w:r>
        <w:rPr>
          <w:rFonts w:ascii="Noto Naskh Arabic" w:hAnsi="Noto Naskh Arabic" w:eastAsia="Noto Naskh Arabic" w:cs="Noto Naskh Arabic"/>
          <w:sz w:val="24"/>
        </w:rPr>
        <w:t>أما تلميذ المسيح فينبغي أن يتجدد ذهنه باستمرار بكلمة الله.</w:t>
      </w:r>
    </w:p>
    <w:p>
      <w:pPr>
        <w:spacing w:before="200" w:after="80"/>
        <w:jc w:val="right"/>
        <w:keepNext/>
        <w:bidi/>
      </w:pPr>
      <w:r>
        <w:rPr>
          <w:rFonts w:ascii="Noto Naskh Arabic" w:hAnsi="Noto Naskh Arabic" w:eastAsia="Noto Naskh Arabic" w:cs="Noto Naskh Arabic"/>
          <w:b/>
          <w:sz w:val="30"/>
        </w:rPr>
        <w:t>البر في الرب يسوع</w:t>
      </w:r>
    </w:p>
    <w:p>
      <w:pPr>
        <w:jc w:val="right"/>
        <w:bidi/>
      </w:pPr>
      <w:r>
        <w:rPr>
          <w:rFonts w:ascii="Noto Naskh Arabic" w:hAnsi="Noto Naskh Arabic" w:eastAsia="Noto Naskh Arabic" w:cs="Noto Naskh Arabic"/>
          <w:sz w:val="24"/>
        </w:rPr>
        <w:t>ثم نصل إلى المثال الكامل.</w:t>
      </w:r>
    </w:p>
    <w:p>
      <w:pPr>
        <w:jc w:val="right"/>
        <w:bidi/>
      </w:pPr>
      <w:r>
        <w:rPr>
          <w:rFonts w:ascii="Noto Naskh Arabic" w:hAnsi="Noto Naskh Arabic" w:eastAsia="Noto Naskh Arabic" w:cs="Noto Naskh Arabic"/>
          <w:sz w:val="24"/>
        </w:rPr>
        <w:t>لم يعلّم الرب يسوع البر فقط.</w:t>
      </w:r>
    </w:p>
    <w:p>
      <w:pPr>
        <w:jc w:val="right"/>
        <w:bidi/>
      </w:pPr>
      <w:r>
        <w:rPr>
          <w:rFonts w:ascii="Noto Naskh Arabic" w:hAnsi="Noto Naskh Arabic" w:eastAsia="Noto Naskh Arabic" w:cs="Noto Naskh Arabic"/>
          <w:sz w:val="24"/>
        </w:rPr>
        <w:t>بل عاشه.</w:t>
      </w:r>
    </w:p>
    <w:p>
      <w:pPr>
        <w:jc w:val="right"/>
        <w:bidi/>
      </w:pPr>
      <w:r>
        <w:rPr>
          <w:rFonts w:ascii="Noto Naskh Arabic" w:hAnsi="Noto Naskh Arabic" w:eastAsia="Noto Naskh Arabic" w:cs="Noto Naskh Arabic"/>
          <w:sz w:val="24"/>
        </w:rPr>
        <w:t>في بداية خدمته العلنية جاء إلى يوحنا المعمدان.</w:t>
      </w:r>
    </w:p>
    <w:p>
      <w:pPr>
        <w:jc w:val="right"/>
        <w:bidi/>
      </w:pPr>
      <w:r>
        <w:rPr>
          <w:rFonts w:ascii="Noto Naskh Arabic" w:hAnsi="Noto Naskh Arabic" w:eastAsia="Noto Naskh Arabic" w:cs="Noto Naskh Arabic"/>
          <w:sz w:val="24"/>
        </w:rPr>
        <w:t>وحاول يوحنا في البداية أن يمنعه من المعمودية.</w:t>
      </w:r>
    </w:p>
    <w:p>
      <w:pPr>
        <w:jc w:val="right"/>
        <w:bidi/>
      </w:pPr>
      <w:r>
        <w:rPr>
          <w:rFonts w:ascii="Noto Naskh Arabic" w:hAnsi="Noto Naskh Arabic" w:eastAsia="Noto Naskh Arabic" w:cs="Noto Naskh Arabic"/>
          <w:b/>
          <w:sz w:val="24"/>
        </w:rPr>
        <w:t>يقول متى:</w:t>
      </w:r>
    </w:p>
    <w:p>
      <w:pPr>
        <w:spacing w:after="40"/>
        <w:ind w:right="403"/>
        <w:jc w:val="right"/>
        <w:bidi/>
      </w:pPr>
      <w:r>
        <w:rPr>
          <w:rFonts w:ascii="Noto Naskh Arabic" w:hAnsi="Noto Naskh Arabic" w:eastAsia="Noto Naskh Arabic" w:cs="Noto Naskh Arabic"/>
          <w:i/>
          <w:sz w:val="23"/>
        </w:rPr>
        <w:t>«ولكن يوحنا منعه قائلًا: أنا محتاج أن أعتمد منك وأنت تأتي إليّ؟»</w:t>
      </w:r>
    </w:p>
    <w:p>
      <w:pPr>
        <w:spacing w:after="120"/>
        <w:ind w:left="0" w:right="403"/>
        <w:jc w:val="right"/>
        <w:bidi/>
      </w:pPr>
      <w:r>
        <w:rPr>
          <w:rFonts w:ascii="Noto Naskh Arabic" w:hAnsi="Noto Naskh Arabic" w:eastAsia="Noto Naskh Arabic" w:cs="Noto Naskh Arabic"/>
          <w:b/>
          <w:sz w:val="23"/>
        </w:rPr>
        <w:t>متى 3:14</w:t>
      </w:r>
    </w:p>
    <w:p>
      <w:pPr>
        <w:jc w:val="right"/>
        <w:bidi/>
      </w:pPr>
      <w:r>
        <w:rPr>
          <w:rFonts w:ascii="Noto Naskh Arabic" w:hAnsi="Noto Naskh Arabic" w:eastAsia="Noto Naskh Arabic" w:cs="Noto Naskh Arabic"/>
          <w:b/>
          <w:sz w:val="24"/>
        </w:rPr>
        <w:t>فأجابه يسوع:</w:t>
      </w:r>
    </w:p>
    <w:p>
      <w:pPr>
        <w:spacing w:after="40"/>
        <w:ind w:right="403"/>
        <w:jc w:val="right"/>
        <w:bidi/>
      </w:pPr>
      <w:r>
        <w:rPr>
          <w:rFonts w:ascii="Noto Naskh Arabic" w:hAnsi="Noto Naskh Arabic" w:eastAsia="Noto Naskh Arabic" w:cs="Noto Naskh Arabic"/>
          <w:i/>
          <w:sz w:val="23"/>
        </w:rPr>
        <w:t>«اسمح الآن لأنه هكذا يليق بنا أن نكمل كل بر.»</w:t>
      </w:r>
    </w:p>
    <w:p>
      <w:pPr>
        <w:spacing w:after="120"/>
        <w:ind w:left="0" w:right="403"/>
        <w:jc w:val="right"/>
        <w:bidi/>
      </w:pPr>
      <w:r>
        <w:rPr>
          <w:rFonts w:ascii="Noto Naskh Arabic" w:hAnsi="Noto Naskh Arabic" w:eastAsia="Noto Naskh Arabic" w:cs="Noto Naskh Arabic"/>
          <w:b/>
          <w:sz w:val="23"/>
        </w:rPr>
        <w:t>متى 3:15</w:t>
      </w:r>
    </w:p>
    <w:p>
      <w:pPr>
        <w:jc w:val="right"/>
        <w:bidi/>
      </w:pPr>
      <w:r>
        <w:rPr>
          <w:rFonts w:ascii="Noto Naskh Arabic" w:hAnsi="Noto Naskh Arabic" w:eastAsia="Noto Naskh Arabic" w:cs="Noto Naskh Arabic"/>
          <w:sz w:val="24"/>
        </w:rPr>
        <w:t>لم يرتكب يسوع خطية شخصية.</w:t>
      </w:r>
    </w:p>
    <w:p>
      <w:pPr>
        <w:jc w:val="right"/>
        <w:bidi/>
      </w:pPr>
      <w:r>
        <w:rPr>
          <w:rFonts w:ascii="Noto Naskh Arabic" w:hAnsi="Noto Naskh Arabic" w:eastAsia="Noto Naskh Arabic" w:cs="Noto Naskh Arabic"/>
          <w:sz w:val="24"/>
        </w:rPr>
        <w:t>ومع ذلك خضع للمعمودية طوعًا.</w:t>
      </w:r>
    </w:p>
    <w:p>
      <w:pPr>
        <w:jc w:val="right"/>
        <w:bidi/>
      </w:pPr>
      <w:r>
        <w:rPr>
          <w:rFonts w:ascii="Noto Naskh Arabic" w:hAnsi="Noto Naskh Arabic" w:eastAsia="Noto Naskh Arabic" w:cs="Noto Naskh Arabic"/>
          <w:b/>
          <w:sz w:val="24"/>
        </w:rPr>
        <w:t>لماذا؟</w:t>
      </w:r>
    </w:p>
    <w:p>
      <w:pPr>
        <w:jc w:val="right"/>
        <w:bidi/>
      </w:pPr>
      <w:r>
        <w:rPr>
          <w:rFonts w:ascii="Noto Naskh Arabic" w:hAnsi="Noto Naskh Arabic" w:eastAsia="Noto Naskh Arabic" w:cs="Noto Naskh Arabic"/>
          <w:sz w:val="24"/>
        </w:rPr>
        <w:t>لأنه جاء بالكامل ليفعل إرادة أبيه.</w:t>
      </w:r>
    </w:p>
    <w:p>
      <w:pPr>
        <w:jc w:val="right"/>
        <w:bidi/>
      </w:pPr>
      <w:r>
        <w:rPr>
          <w:rFonts w:ascii="Noto Naskh Arabic" w:hAnsi="Noto Naskh Arabic" w:eastAsia="Noto Naskh Arabic" w:cs="Noto Naskh Arabic"/>
          <w:sz w:val="24"/>
        </w:rPr>
        <w:t>كانت حياته كلها إعلانًا أن طريق الجسد يؤدي إلى الموت وأن الحياة توجد في الخضوع الكامل لله.</w:t>
      </w:r>
    </w:p>
    <w:p>
      <w:pPr>
        <w:jc w:val="right"/>
        <w:bidi/>
      </w:pPr>
      <w:r>
        <w:rPr>
          <w:rFonts w:ascii="Noto Naskh Arabic" w:hAnsi="Noto Naskh Arabic" w:eastAsia="Noto Naskh Arabic" w:cs="Noto Naskh Arabic"/>
          <w:sz w:val="24"/>
        </w:rPr>
        <w:t>كانت المعمودية تشير إلى النموذج الذي سيميز حياته كلها: إنكار الذات، وطاعة أبيه، والموت، ثم القيامة إلى جدة الحياة.</w:t>
      </w:r>
    </w:p>
    <w:p>
      <w:pPr>
        <w:jc w:val="right"/>
        <w:bidi/>
      </w:pPr>
      <w:r>
        <w:rPr>
          <w:rFonts w:ascii="Noto Naskh Arabic" w:hAnsi="Noto Naskh Arabic" w:eastAsia="Noto Naskh Arabic" w:cs="Noto Naskh Arabic"/>
          <w:sz w:val="24"/>
        </w:rPr>
        <w:t>واستمرت تلك الطاعة طوال خدمته.</w:t>
      </w:r>
    </w:p>
    <w:p>
      <w:pPr>
        <w:jc w:val="right"/>
        <w:bidi/>
      </w:pPr>
      <w:r>
        <w:rPr>
          <w:rFonts w:ascii="Noto Naskh Arabic" w:hAnsi="Noto Naskh Arabic" w:eastAsia="Noto Naskh Arabic" w:cs="Noto Naskh Arabic"/>
          <w:sz w:val="24"/>
        </w:rPr>
        <w:t>في كل مرحلة واجه يسوع اختيارات.</w:t>
      </w:r>
    </w:p>
    <w:p>
      <w:pPr>
        <w:jc w:val="right"/>
        <w:bidi/>
      </w:pPr>
      <w:r>
        <w:rPr>
          <w:rFonts w:ascii="Noto Naskh Arabic" w:hAnsi="Noto Naskh Arabic" w:eastAsia="Noto Naskh Arabic" w:cs="Noto Naskh Arabic"/>
          <w:b/>
          <w:sz w:val="24"/>
        </w:rPr>
        <w:t>هل يأخذ الطريق السهل؟</w:t>
      </w:r>
    </w:p>
    <w:p>
      <w:pPr>
        <w:jc w:val="right"/>
        <w:bidi/>
      </w:pPr>
      <w:r>
        <w:rPr>
          <w:rFonts w:ascii="Noto Naskh Arabic" w:hAnsi="Noto Naskh Arabic" w:eastAsia="Noto Naskh Arabic" w:cs="Noto Naskh Arabic"/>
          <w:b/>
          <w:sz w:val="24"/>
        </w:rPr>
        <w:t>هل يساوم؟</w:t>
      </w:r>
    </w:p>
    <w:p>
      <w:pPr>
        <w:jc w:val="right"/>
        <w:bidi/>
      </w:pPr>
      <w:r>
        <w:rPr>
          <w:rFonts w:ascii="Noto Naskh Arabic" w:hAnsi="Noto Naskh Arabic" w:eastAsia="Noto Naskh Arabic" w:cs="Noto Naskh Arabic"/>
          <w:b/>
          <w:sz w:val="24"/>
        </w:rPr>
        <w:t>هل يطلب الشعبية؟</w:t>
      </w:r>
    </w:p>
    <w:p>
      <w:pPr>
        <w:jc w:val="right"/>
        <w:bidi/>
      </w:pPr>
      <w:r>
        <w:rPr>
          <w:rFonts w:ascii="Noto Naskh Arabic" w:hAnsi="Noto Naskh Arabic" w:eastAsia="Noto Naskh Arabic" w:cs="Noto Naskh Arabic"/>
          <w:b/>
          <w:sz w:val="24"/>
        </w:rPr>
        <w:t>هل يتجنب الألم؟</w:t>
      </w:r>
    </w:p>
    <w:p>
      <w:pPr>
        <w:jc w:val="right"/>
        <w:bidi/>
      </w:pPr>
      <w:r>
        <w:rPr>
          <w:rFonts w:ascii="Noto Naskh Arabic" w:hAnsi="Noto Naskh Arabic" w:eastAsia="Noto Naskh Arabic" w:cs="Noto Naskh Arabic"/>
          <w:b/>
          <w:sz w:val="24"/>
        </w:rPr>
        <w:t>هل يتبع التفكير البشري؟</w:t>
      </w:r>
    </w:p>
    <w:p>
      <w:pPr>
        <w:jc w:val="right"/>
        <w:bidi/>
      </w:pPr>
      <w:r>
        <w:rPr>
          <w:rFonts w:ascii="Noto Naskh Arabic" w:hAnsi="Noto Naskh Arabic" w:eastAsia="Noto Naskh Arabic" w:cs="Noto Naskh Arabic"/>
          <w:b/>
          <w:sz w:val="24"/>
        </w:rPr>
        <w:t>أم يثق بأبيه؟</w:t>
      </w:r>
    </w:p>
    <w:p>
      <w:pPr>
        <w:jc w:val="right"/>
        <w:bidi/>
      </w:pPr>
      <w:r>
        <w:rPr>
          <w:rFonts w:ascii="Noto Naskh Arabic" w:hAnsi="Noto Naskh Arabic" w:eastAsia="Noto Naskh Arabic" w:cs="Noto Naskh Arabic"/>
          <w:sz w:val="24"/>
        </w:rPr>
        <w:t>وفي كل مرة اختار البر.</w:t>
      </w:r>
    </w:p>
    <w:p>
      <w:pPr>
        <w:jc w:val="right"/>
        <w:bidi/>
      </w:pPr>
      <w:r>
        <w:rPr>
          <w:rFonts w:ascii="Noto Naskh Arabic" w:hAnsi="Noto Naskh Arabic" w:eastAsia="Noto Naskh Arabic" w:cs="Noto Naskh Arabic"/>
          <w:sz w:val="24"/>
        </w:rPr>
        <w:t>وقد جلب له هذا الاختيار المعارضة.</w:t>
      </w:r>
    </w:p>
    <w:p>
      <w:pPr>
        <w:jc w:val="right"/>
        <w:bidi/>
      </w:pPr>
      <w:r>
        <w:rPr>
          <w:rFonts w:ascii="Noto Naskh Arabic" w:hAnsi="Noto Naskh Arabic" w:eastAsia="Noto Naskh Arabic" w:cs="Noto Naskh Arabic"/>
          <w:sz w:val="24"/>
        </w:rPr>
        <w:t>وجلب له الرفض.</w:t>
      </w:r>
    </w:p>
    <w:p>
      <w:pPr>
        <w:jc w:val="right"/>
        <w:bidi/>
      </w:pPr>
      <w:r>
        <w:rPr>
          <w:rFonts w:ascii="Noto Naskh Arabic" w:hAnsi="Noto Naskh Arabic" w:eastAsia="Noto Naskh Arabic" w:cs="Noto Naskh Arabic"/>
          <w:sz w:val="24"/>
        </w:rPr>
        <w:t>وجلب له سوء الفهم.</w:t>
      </w:r>
    </w:p>
    <w:p>
      <w:pPr>
        <w:jc w:val="right"/>
        <w:bidi/>
      </w:pPr>
      <w:r>
        <w:rPr>
          <w:rFonts w:ascii="Noto Naskh Arabic" w:hAnsi="Noto Naskh Arabic" w:eastAsia="Noto Naskh Arabic" w:cs="Noto Naskh Arabic"/>
          <w:sz w:val="24"/>
        </w:rPr>
        <w:t>وفي النهاية قاده إلى ذبيحته.</w:t>
      </w:r>
    </w:p>
    <w:p>
      <w:pPr>
        <w:jc w:val="right"/>
        <w:bidi/>
      </w:pPr>
      <w:r>
        <w:rPr>
          <w:rFonts w:ascii="Noto Naskh Arabic" w:hAnsi="Noto Naskh Arabic" w:eastAsia="Noto Naskh Arabic" w:cs="Noto Naskh Arabic"/>
          <w:sz w:val="24"/>
        </w:rPr>
        <w:t>وبحسب حكمة العالم بدا طريق المسيح جهالة.</w:t>
      </w:r>
    </w:p>
    <w:p>
      <w:pPr>
        <w:jc w:val="right"/>
        <w:bidi/>
      </w:pPr>
      <w:r>
        <w:rPr>
          <w:rFonts w:ascii="Noto Naskh Arabic" w:hAnsi="Noto Naskh Arabic" w:eastAsia="Noto Naskh Arabic" w:cs="Noto Naskh Arabic"/>
          <w:b/>
          <w:sz w:val="24"/>
        </w:rPr>
        <w:t>يقول بولس:</w:t>
      </w:r>
    </w:p>
    <w:p>
      <w:pPr>
        <w:spacing w:after="40"/>
        <w:ind w:right="403"/>
        <w:jc w:val="right"/>
        <w:bidi/>
      </w:pPr>
      <w:r>
        <w:rPr>
          <w:rFonts w:ascii="Noto Naskh Arabic" w:hAnsi="Noto Naskh Arabic" w:eastAsia="Noto Naskh Arabic" w:cs="Noto Naskh Arabic"/>
          <w:i/>
          <w:sz w:val="23"/>
        </w:rPr>
        <w:t>«فإن كلمة الصليب عند الهالكين جهالة...»</w:t>
      </w:r>
    </w:p>
    <w:p>
      <w:pPr>
        <w:spacing w:after="120"/>
        <w:ind w:left="0" w:right="403"/>
        <w:jc w:val="right"/>
        <w:bidi/>
      </w:pPr>
      <w:r>
        <w:rPr>
          <w:rFonts w:ascii="Noto Naskh Arabic" w:hAnsi="Noto Naskh Arabic" w:eastAsia="Noto Naskh Arabic" w:cs="Noto Naskh Arabic"/>
          <w:b/>
          <w:sz w:val="23"/>
        </w:rPr>
        <w:t>1 كورنثوس 1:18</w:t>
      </w:r>
    </w:p>
    <w:p>
      <w:pPr>
        <w:jc w:val="right"/>
        <w:bidi/>
      </w:pPr>
      <w:r>
        <w:rPr>
          <w:rFonts w:ascii="Noto Naskh Arabic" w:hAnsi="Noto Naskh Arabic" w:eastAsia="Noto Naskh Arabic" w:cs="Noto Naskh Arabic"/>
          <w:sz w:val="24"/>
        </w:rPr>
        <w:t>تقول الحكمة البشرية: احفظ نفسك.</w:t>
      </w:r>
    </w:p>
    <w:p>
      <w:pPr>
        <w:jc w:val="right"/>
        <w:bidi/>
      </w:pPr>
      <w:r>
        <w:rPr>
          <w:rFonts w:ascii="Noto Naskh Arabic" w:hAnsi="Noto Naskh Arabic" w:eastAsia="Noto Naskh Arabic" w:cs="Noto Naskh Arabic"/>
          <w:sz w:val="24"/>
        </w:rPr>
        <w:t>وتقول: احمِ مكانتك.</w:t>
      </w:r>
    </w:p>
    <w:p>
      <w:pPr>
        <w:jc w:val="right"/>
        <w:bidi/>
      </w:pPr>
      <w:r>
        <w:rPr>
          <w:rFonts w:ascii="Noto Naskh Arabic" w:hAnsi="Noto Naskh Arabic" w:eastAsia="Noto Naskh Arabic" w:cs="Noto Naskh Arabic"/>
          <w:sz w:val="24"/>
        </w:rPr>
        <w:t>وتقول: تجنب الألم.</w:t>
      </w:r>
    </w:p>
    <w:p>
      <w:pPr>
        <w:jc w:val="right"/>
        <w:bidi/>
      </w:pPr>
      <w:r>
        <w:rPr>
          <w:rFonts w:ascii="Noto Naskh Arabic" w:hAnsi="Noto Naskh Arabic" w:eastAsia="Noto Naskh Arabic" w:cs="Noto Naskh Arabic"/>
          <w:sz w:val="24"/>
        </w:rPr>
        <w:t>وتقول: خذ أسهل طريق.</w:t>
      </w:r>
    </w:p>
    <w:p>
      <w:pPr>
        <w:jc w:val="right"/>
        <w:bidi/>
      </w:pPr>
      <w:r>
        <w:rPr>
          <w:rFonts w:ascii="Noto Naskh Arabic" w:hAnsi="Noto Naskh Arabic" w:eastAsia="Noto Naskh Arabic" w:cs="Noto Naskh Arabic"/>
          <w:sz w:val="24"/>
        </w:rPr>
        <w:t>لكن المسيح وثق بالله.</w:t>
      </w:r>
    </w:p>
    <w:p>
      <w:pPr>
        <w:jc w:val="right"/>
        <w:bidi/>
      </w:pPr>
      <w:r>
        <w:rPr>
          <w:rFonts w:ascii="Noto Naskh Arabic" w:hAnsi="Noto Naskh Arabic" w:eastAsia="Noto Naskh Arabic" w:cs="Noto Naskh Arabic"/>
          <w:sz w:val="24"/>
        </w:rPr>
        <w:t>ولأنه وثق بالله استطاع أن يحكم بالبر حتى عندما كانت الطاعة مكلفة.</w:t>
      </w:r>
    </w:p>
    <w:p>
      <w:pPr>
        <w:jc w:val="right"/>
        <w:bidi/>
      </w:pPr>
      <w:r>
        <w:rPr>
          <w:rFonts w:ascii="Noto Naskh Arabic" w:hAnsi="Noto Naskh Arabic" w:eastAsia="Noto Naskh Arabic" w:cs="Noto Naskh Arabic"/>
          <w:b/>
          <w:sz w:val="24"/>
        </w:rPr>
        <w:t>يعطينا العبرانيين ملخصًا رائعًا لشخصيته:</w:t>
      </w:r>
    </w:p>
    <w:p>
      <w:pPr>
        <w:spacing w:after="40"/>
        <w:ind w:right="403"/>
        <w:jc w:val="right"/>
        <w:bidi/>
      </w:pPr>
      <w:r>
        <w:rPr>
          <w:rFonts w:ascii="Noto Naskh Arabic" w:hAnsi="Noto Naskh Arabic" w:eastAsia="Noto Naskh Arabic" w:cs="Noto Naskh Arabic"/>
          <w:i/>
          <w:sz w:val="23"/>
        </w:rPr>
        <w:t>«أحببت البر وأبغضت الإثم...»</w:t>
      </w:r>
    </w:p>
    <w:p>
      <w:pPr>
        <w:spacing w:after="120"/>
        <w:ind w:left="0" w:right="403"/>
        <w:jc w:val="right"/>
        <w:bidi/>
      </w:pPr>
      <w:r>
        <w:rPr>
          <w:rFonts w:ascii="Noto Naskh Arabic" w:hAnsi="Noto Naskh Arabic" w:eastAsia="Noto Naskh Arabic" w:cs="Noto Naskh Arabic"/>
          <w:b/>
          <w:sz w:val="23"/>
        </w:rPr>
        <w:t>العبرانيين 1:9</w:t>
      </w:r>
    </w:p>
    <w:p>
      <w:pPr>
        <w:jc w:val="right"/>
        <w:bidi/>
      </w:pPr>
      <w:r>
        <w:rPr>
          <w:rFonts w:ascii="Noto Naskh Arabic" w:hAnsi="Noto Naskh Arabic" w:eastAsia="Noto Naskh Arabic" w:cs="Noto Naskh Arabic"/>
          <w:sz w:val="24"/>
        </w:rPr>
        <w:t>لاحظوا الجانبين.</w:t>
      </w:r>
    </w:p>
    <w:p>
      <w:pPr>
        <w:jc w:val="right"/>
        <w:bidi/>
      </w:pPr>
      <w:r>
        <w:rPr>
          <w:rFonts w:ascii="Noto Naskh Arabic" w:hAnsi="Noto Naskh Arabic" w:eastAsia="Noto Naskh Arabic" w:cs="Noto Naskh Arabic"/>
          <w:sz w:val="24"/>
        </w:rPr>
        <w:t>لقد أحب البر.</w:t>
      </w:r>
    </w:p>
    <w:p>
      <w:pPr>
        <w:jc w:val="right"/>
        <w:bidi/>
      </w:pPr>
      <w:r>
        <w:rPr>
          <w:rFonts w:ascii="Noto Naskh Arabic" w:hAnsi="Noto Naskh Arabic" w:eastAsia="Noto Naskh Arabic" w:cs="Noto Naskh Arabic"/>
          <w:sz w:val="24"/>
        </w:rPr>
        <w:t>وأبغض الإثم.</w:t>
      </w:r>
    </w:p>
    <w:p>
      <w:pPr>
        <w:jc w:val="right"/>
        <w:bidi/>
      </w:pPr>
      <w:r>
        <w:rPr>
          <w:rFonts w:ascii="Noto Naskh Arabic" w:hAnsi="Noto Naskh Arabic" w:eastAsia="Noto Naskh Arabic" w:cs="Noto Naskh Arabic"/>
          <w:sz w:val="24"/>
        </w:rPr>
        <w:t>أحيانًا نفكر في البر على أنه مجرد الامتناع عن الأشياء السيئة.</w:t>
      </w:r>
    </w:p>
    <w:p>
      <w:pPr>
        <w:jc w:val="right"/>
        <w:bidi/>
      </w:pPr>
      <w:r>
        <w:rPr>
          <w:rFonts w:ascii="Noto Naskh Arabic" w:hAnsi="Noto Naskh Arabic" w:eastAsia="Noto Naskh Arabic" w:cs="Noto Naskh Arabic"/>
          <w:sz w:val="24"/>
        </w:rPr>
        <w:t>لكن المسيح أحب ما هو صالح بالفعل.</w:t>
      </w:r>
    </w:p>
    <w:p>
      <w:pPr>
        <w:jc w:val="right"/>
        <w:bidi/>
      </w:pPr>
      <w:r>
        <w:rPr>
          <w:rFonts w:ascii="Noto Naskh Arabic" w:hAnsi="Noto Naskh Arabic" w:eastAsia="Noto Naskh Arabic" w:cs="Noto Naskh Arabic"/>
          <w:sz w:val="24"/>
        </w:rPr>
        <w:t>أحب طرق أبيه.</w:t>
      </w:r>
    </w:p>
    <w:p>
      <w:pPr>
        <w:jc w:val="right"/>
        <w:bidi/>
      </w:pPr>
      <w:r>
        <w:rPr>
          <w:rFonts w:ascii="Noto Naskh Arabic" w:hAnsi="Noto Naskh Arabic" w:eastAsia="Noto Naskh Arabic" w:cs="Noto Naskh Arabic"/>
          <w:sz w:val="24"/>
        </w:rPr>
        <w:t>وسُرّ بأن يفعل إرادة الله.</w:t>
      </w:r>
    </w:p>
    <w:p>
      <w:pPr>
        <w:jc w:val="right"/>
        <w:bidi/>
      </w:pPr>
      <w:r>
        <w:rPr>
          <w:rFonts w:ascii="Noto Naskh Arabic" w:hAnsi="Noto Naskh Arabic" w:eastAsia="Noto Naskh Arabic" w:cs="Noto Naskh Arabic"/>
          <w:b/>
          <w:sz w:val="24"/>
        </w:rPr>
        <w:t>يقول المزمور بصورة نبوية:</w:t>
      </w:r>
    </w:p>
    <w:p>
      <w:pPr>
        <w:spacing w:after="40"/>
        <w:ind w:right="403"/>
        <w:jc w:val="right"/>
        <w:bidi/>
      </w:pPr>
      <w:r>
        <w:rPr>
          <w:rFonts w:ascii="Noto Naskh Arabic" w:hAnsi="Noto Naskh Arabic" w:eastAsia="Noto Naskh Arabic" w:cs="Noto Naskh Arabic"/>
          <w:i/>
          <w:sz w:val="23"/>
        </w:rPr>
        <w:t>«أن أفعل مشيئتك يا إلهي سررت وشريعتك في وسط أحشائي.»</w:t>
      </w:r>
    </w:p>
    <w:p>
      <w:pPr>
        <w:spacing w:after="120"/>
        <w:ind w:left="0" w:right="403"/>
        <w:jc w:val="right"/>
        <w:bidi/>
      </w:pPr>
      <w:r>
        <w:rPr>
          <w:rFonts w:ascii="Noto Naskh Arabic" w:hAnsi="Noto Naskh Arabic" w:eastAsia="Noto Naskh Arabic" w:cs="Noto Naskh Arabic"/>
          <w:b/>
          <w:sz w:val="23"/>
        </w:rPr>
        <w:t>مزمور 40:8</w:t>
      </w:r>
    </w:p>
    <w:p>
      <w:pPr>
        <w:jc w:val="right"/>
        <w:bidi/>
      </w:pPr>
      <w:r>
        <w:rPr>
          <w:rFonts w:ascii="Noto Naskh Arabic" w:hAnsi="Noto Naskh Arabic" w:eastAsia="Noto Naskh Arabic" w:cs="Noto Naskh Arabic"/>
          <w:sz w:val="24"/>
        </w:rPr>
        <w:t>وهذا هو الموضع الذي ينبغي أن نصل إليه نحن أيضًا.</w:t>
      </w:r>
    </w:p>
    <w:p>
      <w:pPr>
        <w:jc w:val="right"/>
        <w:bidi/>
      </w:pPr>
      <w:r>
        <w:rPr>
          <w:rFonts w:ascii="Noto Naskh Arabic" w:hAnsi="Noto Naskh Arabic" w:eastAsia="Noto Naskh Arabic" w:cs="Noto Naskh Arabic"/>
          <w:sz w:val="24"/>
        </w:rPr>
        <w:t>لا أن نطيع الله فقط لأننا نخاف العقاب.</w:t>
      </w:r>
    </w:p>
    <w:p>
      <w:pPr>
        <w:jc w:val="right"/>
        <w:bidi/>
      </w:pPr>
      <w:r>
        <w:rPr>
          <w:rFonts w:ascii="Noto Naskh Arabic" w:hAnsi="Noto Naskh Arabic" w:eastAsia="Noto Naskh Arabic" w:cs="Noto Naskh Arabic"/>
          <w:sz w:val="24"/>
        </w:rPr>
        <w:t>ولا أن نتبع الوصايا فقط لأننا نشعر بالالتزام.</w:t>
      </w:r>
    </w:p>
    <w:p>
      <w:pPr>
        <w:jc w:val="right"/>
        <w:bidi/>
      </w:pPr>
      <w:r>
        <w:rPr>
          <w:rFonts w:ascii="Noto Naskh Arabic" w:hAnsi="Noto Naskh Arabic" w:eastAsia="Noto Naskh Arabic" w:cs="Noto Naskh Arabic"/>
          <w:sz w:val="24"/>
        </w:rPr>
        <w:t>بل أن نتعلم فعلًا أن نحب الأشياء التي يحبها الله.</w:t>
      </w:r>
    </w:p>
    <w:p>
      <w:pPr>
        <w:jc w:val="right"/>
        <w:bidi/>
      </w:pPr>
      <w:r>
        <w:rPr>
          <w:rFonts w:ascii="Noto Naskh Arabic" w:hAnsi="Noto Naskh Arabic" w:eastAsia="Noto Naskh Arabic" w:cs="Noto Naskh Arabic"/>
          <w:sz w:val="24"/>
        </w:rPr>
        <w:t>وأن نتعلم أن نبغض ما يبغضه الله.</w:t>
      </w:r>
    </w:p>
    <w:p>
      <w:pPr>
        <w:spacing w:before="200" w:after="80"/>
        <w:jc w:val="right"/>
        <w:keepNext/>
        <w:bidi/>
      </w:pPr>
      <w:r>
        <w:rPr>
          <w:rFonts w:ascii="Noto Naskh Arabic" w:hAnsi="Noto Naskh Arabic" w:eastAsia="Noto Naskh Arabic" w:cs="Noto Naskh Arabic"/>
          <w:b/>
          <w:sz w:val="30"/>
        </w:rPr>
        <w:t>إبراهيم: الإيمان والبر</w:t>
      </w:r>
    </w:p>
    <w:p>
      <w:pPr>
        <w:jc w:val="right"/>
        <w:bidi/>
      </w:pPr>
      <w:r>
        <w:rPr>
          <w:rFonts w:ascii="Noto Naskh Arabic" w:hAnsi="Noto Naskh Arabic" w:eastAsia="Noto Naskh Arabic" w:cs="Noto Naskh Arabic"/>
          <w:sz w:val="24"/>
        </w:rPr>
        <w:t>يضع رومية 4 إبراهيم أمامنا.</w:t>
      </w:r>
    </w:p>
    <w:p>
      <w:pPr>
        <w:jc w:val="right"/>
        <w:bidi/>
      </w:pPr>
      <w:r>
        <w:rPr>
          <w:rFonts w:ascii="Noto Naskh Arabic" w:hAnsi="Noto Naskh Arabic" w:eastAsia="Noto Naskh Arabic" w:cs="Noto Naskh Arabic"/>
          <w:b/>
          <w:sz w:val="24"/>
        </w:rPr>
        <w:t>يكتب بولس:</w:t>
      </w:r>
    </w:p>
    <w:p>
      <w:pPr>
        <w:spacing w:after="40"/>
        <w:ind w:right="403"/>
        <w:jc w:val="right"/>
        <w:bidi/>
      </w:pPr>
      <w:r>
        <w:rPr>
          <w:rFonts w:ascii="Noto Naskh Arabic" w:hAnsi="Noto Naskh Arabic" w:eastAsia="Noto Naskh Arabic" w:cs="Noto Naskh Arabic"/>
          <w:i/>
          <w:sz w:val="23"/>
        </w:rPr>
        <w:t>«لأنه ماذا يقول الكتاب؟ فآمن إبراهيم بالله فحُسب له برًا.»</w:t>
      </w:r>
    </w:p>
    <w:p>
      <w:pPr>
        <w:spacing w:after="120"/>
        <w:ind w:left="0" w:right="403"/>
        <w:jc w:val="right"/>
        <w:bidi/>
      </w:pPr>
      <w:r>
        <w:rPr>
          <w:rFonts w:ascii="Noto Naskh Arabic" w:hAnsi="Noto Naskh Arabic" w:eastAsia="Noto Naskh Arabic" w:cs="Noto Naskh Arabic"/>
          <w:b/>
          <w:sz w:val="23"/>
        </w:rPr>
        <w:t>رومية 4:3</w:t>
      </w:r>
    </w:p>
    <w:p>
      <w:pPr>
        <w:jc w:val="right"/>
        <w:bidi/>
      </w:pPr>
      <w:r>
        <w:rPr>
          <w:rFonts w:ascii="Noto Naskh Arabic" w:hAnsi="Noto Naskh Arabic" w:eastAsia="Noto Naskh Arabic" w:cs="Noto Naskh Arabic"/>
          <w:sz w:val="24"/>
        </w:rPr>
        <w:t>آمن إبراهيم بالله.</w:t>
      </w:r>
    </w:p>
    <w:p>
      <w:pPr>
        <w:jc w:val="right"/>
        <w:bidi/>
      </w:pPr>
      <w:r>
        <w:rPr>
          <w:rFonts w:ascii="Noto Naskh Arabic" w:hAnsi="Noto Naskh Arabic" w:eastAsia="Noto Naskh Arabic" w:cs="Noto Naskh Arabic"/>
          <w:sz w:val="24"/>
        </w:rPr>
        <w:t>وهذا لا يعني فقط أنه آمن بوجود الله.</w:t>
      </w:r>
    </w:p>
    <w:p>
      <w:pPr>
        <w:jc w:val="right"/>
        <w:bidi/>
      </w:pPr>
      <w:r>
        <w:rPr>
          <w:rFonts w:ascii="Noto Naskh Arabic" w:hAnsi="Noto Naskh Arabic" w:eastAsia="Noto Naskh Arabic" w:cs="Noto Naskh Arabic"/>
          <w:sz w:val="24"/>
        </w:rPr>
        <w:t>بل إن إيمانه يعني أنه وثق بما قاله الله إلى درجة أنه تصرف بناء عليه.</w:t>
      </w:r>
    </w:p>
    <w:p>
      <w:pPr>
        <w:jc w:val="right"/>
        <w:bidi/>
      </w:pPr>
      <w:r>
        <w:rPr>
          <w:rFonts w:ascii="Noto Naskh Arabic" w:hAnsi="Noto Naskh Arabic" w:eastAsia="Noto Naskh Arabic" w:cs="Noto Naskh Arabic"/>
          <w:sz w:val="24"/>
        </w:rPr>
        <w:t>قال له الله أن يترك أرضه.</w:t>
      </w:r>
    </w:p>
    <w:p>
      <w:pPr>
        <w:jc w:val="right"/>
        <w:bidi/>
      </w:pPr>
      <w:r>
        <w:rPr>
          <w:rFonts w:ascii="Noto Naskh Arabic" w:hAnsi="Noto Naskh Arabic" w:eastAsia="Noto Naskh Arabic" w:cs="Noto Naskh Arabic"/>
          <w:sz w:val="24"/>
        </w:rPr>
        <w:t>فذهب إبراهيم.</w:t>
      </w:r>
    </w:p>
    <w:p>
      <w:pPr>
        <w:jc w:val="right"/>
        <w:bidi/>
      </w:pPr>
      <w:r>
        <w:rPr>
          <w:rFonts w:ascii="Noto Naskh Arabic" w:hAnsi="Noto Naskh Arabic" w:eastAsia="Noto Naskh Arabic" w:cs="Noto Naskh Arabic"/>
          <w:sz w:val="24"/>
        </w:rPr>
        <w:t>ووعده الله بنسل.</w:t>
      </w:r>
    </w:p>
    <w:p>
      <w:pPr>
        <w:jc w:val="right"/>
        <w:bidi/>
      </w:pPr>
      <w:r>
        <w:rPr>
          <w:rFonts w:ascii="Noto Naskh Arabic" w:hAnsi="Noto Naskh Arabic" w:eastAsia="Noto Naskh Arabic" w:cs="Noto Naskh Arabic"/>
          <w:sz w:val="24"/>
        </w:rPr>
        <w:t>فآمن إبراهيم.</w:t>
      </w:r>
    </w:p>
    <w:p>
      <w:pPr>
        <w:jc w:val="right"/>
        <w:bidi/>
      </w:pPr>
      <w:r>
        <w:rPr>
          <w:rFonts w:ascii="Noto Naskh Arabic" w:hAnsi="Noto Naskh Arabic" w:eastAsia="Noto Naskh Arabic" w:cs="Noto Naskh Arabic"/>
          <w:sz w:val="24"/>
        </w:rPr>
        <w:t>وقال له الله أن يقدم إسحاق.</w:t>
      </w:r>
    </w:p>
    <w:p>
      <w:pPr>
        <w:jc w:val="right"/>
        <w:bidi/>
      </w:pPr>
      <w:r>
        <w:rPr>
          <w:rFonts w:ascii="Noto Naskh Arabic" w:hAnsi="Noto Naskh Arabic" w:eastAsia="Noto Naskh Arabic" w:cs="Noto Naskh Arabic"/>
          <w:sz w:val="24"/>
        </w:rPr>
        <w:t>فأطاع إبراهيم، واثقًا بأن الله قادر حتى أن يقيم من الأموات.</w:t>
      </w:r>
    </w:p>
    <w:p>
      <w:pPr>
        <w:jc w:val="right"/>
        <w:bidi/>
      </w:pPr>
      <w:r>
        <w:rPr>
          <w:rFonts w:ascii="Noto Naskh Arabic" w:hAnsi="Noto Naskh Arabic" w:eastAsia="Noto Naskh Arabic" w:cs="Noto Naskh Arabic"/>
          <w:sz w:val="24"/>
        </w:rPr>
        <w:t>لقد أثر الإيمان في حكمه.</w:t>
      </w:r>
    </w:p>
    <w:p>
      <w:pPr>
        <w:jc w:val="right"/>
        <w:bidi/>
      </w:pPr>
      <w:r>
        <w:rPr>
          <w:rFonts w:ascii="Noto Naskh Arabic" w:hAnsi="Noto Naskh Arabic" w:eastAsia="Noto Naskh Arabic" w:cs="Noto Naskh Arabic"/>
          <w:sz w:val="24"/>
        </w:rPr>
        <w:t>ولأن إبراهيم وثق بالله استطاع أن يتخذ قرارات بدت عجيبة جدًا بحسب التفكير البشري العادي.</w:t>
      </w:r>
    </w:p>
    <w:p>
      <w:pPr>
        <w:jc w:val="right"/>
        <w:bidi/>
      </w:pPr>
      <w:r>
        <w:rPr>
          <w:rFonts w:ascii="Noto Naskh Arabic" w:hAnsi="Noto Naskh Arabic" w:eastAsia="Noto Naskh Arabic" w:cs="Noto Naskh Arabic"/>
          <w:sz w:val="24"/>
        </w:rPr>
        <w:t>وهذا أحد مفاتيح الحكم بالبر.</w:t>
      </w:r>
    </w:p>
    <w:p>
      <w:pPr>
        <w:jc w:val="right"/>
        <w:bidi/>
      </w:pPr>
      <w:r>
        <w:rPr>
          <w:rFonts w:ascii="Noto Naskh Arabic" w:hAnsi="Noto Naskh Arabic" w:eastAsia="Noto Naskh Arabic" w:cs="Noto Naskh Arabic"/>
          <w:sz w:val="24"/>
        </w:rPr>
        <w:t>إذا كنا لا نثق بالله حقًا، فعندما يصعب طريق الله سنختار في النهاية طريقًا آخر.</w:t>
      </w:r>
    </w:p>
    <w:p>
      <w:pPr>
        <w:jc w:val="right"/>
        <w:bidi/>
      </w:pPr>
      <w:r>
        <w:rPr>
          <w:rFonts w:ascii="Noto Naskh Arabic" w:hAnsi="Noto Naskh Arabic" w:eastAsia="Noto Naskh Arabic" w:cs="Noto Naskh Arabic"/>
          <w:sz w:val="24"/>
        </w:rPr>
        <w:t>سنختار الطريق الآمن.</w:t>
      </w:r>
    </w:p>
    <w:p>
      <w:pPr>
        <w:jc w:val="right"/>
        <w:bidi/>
      </w:pPr>
      <w:r>
        <w:rPr>
          <w:rFonts w:ascii="Noto Naskh Arabic" w:hAnsi="Noto Naskh Arabic" w:eastAsia="Noto Naskh Arabic" w:cs="Noto Naskh Arabic"/>
          <w:sz w:val="24"/>
        </w:rPr>
        <w:t>والطريق المريح.</w:t>
      </w:r>
    </w:p>
    <w:p>
      <w:pPr>
        <w:jc w:val="right"/>
        <w:bidi/>
      </w:pPr>
      <w:r>
        <w:rPr>
          <w:rFonts w:ascii="Noto Naskh Arabic" w:hAnsi="Noto Naskh Arabic" w:eastAsia="Noto Naskh Arabic" w:cs="Noto Naskh Arabic"/>
          <w:sz w:val="24"/>
        </w:rPr>
        <w:t>والطريق المقبول اجتماعيًا.</w:t>
      </w:r>
    </w:p>
    <w:p>
      <w:pPr>
        <w:jc w:val="right"/>
        <w:bidi/>
      </w:pPr>
      <w:r>
        <w:rPr>
          <w:rFonts w:ascii="Noto Naskh Arabic" w:hAnsi="Noto Naskh Arabic" w:eastAsia="Noto Naskh Arabic" w:cs="Noto Naskh Arabic"/>
          <w:sz w:val="24"/>
        </w:rPr>
        <w:t>والطريق المفيد ماديًا.</w:t>
      </w:r>
    </w:p>
    <w:p>
      <w:pPr>
        <w:jc w:val="right"/>
        <w:bidi/>
      </w:pPr>
      <w:r>
        <w:rPr>
          <w:rFonts w:ascii="Noto Naskh Arabic" w:hAnsi="Noto Naskh Arabic" w:eastAsia="Noto Naskh Arabic" w:cs="Noto Naskh Arabic"/>
          <w:sz w:val="24"/>
        </w:rPr>
        <w:t>والطريق الذي يتجنب الصراع.</w:t>
      </w:r>
    </w:p>
    <w:p>
      <w:pPr>
        <w:jc w:val="right"/>
        <w:bidi/>
      </w:pPr>
      <w:r>
        <w:rPr>
          <w:rFonts w:ascii="Noto Naskh Arabic" w:hAnsi="Noto Naskh Arabic" w:eastAsia="Noto Naskh Arabic" w:cs="Noto Naskh Arabic"/>
          <w:b/>
          <w:sz w:val="24"/>
        </w:rPr>
        <w:t>لكن الإيمان يقول:</w:t>
      </w:r>
    </w:p>
    <w:p>
      <w:pPr>
        <w:jc w:val="right"/>
        <w:bidi/>
      </w:pPr>
      <w:r>
        <w:rPr>
          <w:rFonts w:ascii="Noto Naskh Arabic" w:hAnsi="Noto Naskh Arabic" w:eastAsia="Noto Naskh Arabic" w:cs="Noto Naskh Arabic"/>
          <w:sz w:val="24"/>
        </w:rPr>
        <w:t>الله يعرف أفضل مني.</w:t>
      </w:r>
    </w:p>
    <w:p>
      <w:pPr>
        <w:jc w:val="right"/>
        <w:bidi/>
      </w:pPr>
      <w:r>
        <w:rPr>
          <w:rFonts w:ascii="Noto Naskh Arabic" w:hAnsi="Noto Naskh Arabic" w:eastAsia="Noto Naskh Arabic" w:cs="Noto Naskh Arabic"/>
          <w:b/>
          <w:sz w:val="24"/>
        </w:rPr>
        <w:t>والإيمان يقول:</w:t>
      </w:r>
    </w:p>
    <w:p>
      <w:pPr>
        <w:jc w:val="right"/>
        <w:bidi/>
      </w:pPr>
      <w:r>
        <w:rPr>
          <w:rFonts w:ascii="Noto Naskh Arabic" w:hAnsi="Noto Naskh Arabic" w:eastAsia="Noto Naskh Arabic" w:cs="Noto Naskh Arabic"/>
          <w:sz w:val="24"/>
        </w:rPr>
        <w:t>معايير الله صحيحة حتى عندما يقول العالم إنها خاطئة.</w:t>
      </w:r>
    </w:p>
    <w:p>
      <w:pPr>
        <w:jc w:val="right"/>
        <w:bidi/>
      </w:pPr>
      <w:r>
        <w:rPr>
          <w:rFonts w:ascii="Noto Naskh Arabic" w:hAnsi="Noto Naskh Arabic" w:eastAsia="Noto Naskh Arabic" w:cs="Noto Naskh Arabic"/>
          <w:b/>
          <w:sz w:val="24"/>
        </w:rPr>
        <w:t>والإيمان يقول:</w:t>
      </w:r>
    </w:p>
    <w:p>
      <w:pPr>
        <w:jc w:val="right"/>
        <w:bidi/>
      </w:pPr>
      <w:r>
        <w:rPr>
          <w:rFonts w:ascii="Noto Naskh Arabic" w:hAnsi="Noto Naskh Arabic" w:eastAsia="Noto Naskh Arabic" w:cs="Noto Naskh Arabic"/>
          <w:sz w:val="24"/>
        </w:rPr>
        <w:t>الطاعة تستحق حتى عندما لا أستطيع أن أرى النتيجة فورًا.</w:t>
      </w:r>
    </w:p>
    <w:p>
      <w:pPr>
        <w:jc w:val="right"/>
        <w:bidi/>
      </w:pPr>
      <w:r>
        <w:rPr>
          <w:rFonts w:ascii="Noto Naskh Arabic" w:hAnsi="Noto Naskh Arabic" w:eastAsia="Noto Naskh Arabic" w:cs="Noto Naskh Arabic"/>
          <w:b/>
          <w:sz w:val="24"/>
        </w:rPr>
        <w:t>والإيمان يقول:</w:t>
      </w:r>
    </w:p>
    <w:p>
      <w:pPr>
        <w:jc w:val="right"/>
        <w:bidi/>
      </w:pPr>
      <w:r>
        <w:rPr>
          <w:rFonts w:ascii="Noto Naskh Arabic" w:hAnsi="Noto Naskh Arabic" w:eastAsia="Noto Naskh Arabic" w:cs="Noto Naskh Arabic"/>
          <w:sz w:val="24"/>
        </w:rPr>
        <w:t>أفضل أن أقف مع الله وأبدو جاهلًا أمام الناس، على أن أقف مع الناس وأُوجد جاهلًا أمام الله.</w:t>
      </w:r>
    </w:p>
    <w:p>
      <w:pPr>
        <w:jc w:val="right"/>
        <w:bidi/>
      </w:pPr>
      <w:r>
        <w:rPr>
          <w:rFonts w:ascii="Noto Naskh Arabic" w:hAnsi="Noto Naskh Arabic" w:eastAsia="Noto Naskh Arabic" w:cs="Noto Naskh Arabic"/>
          <w:sz w:val="24"/>
        </w:rPr>
        <w:t>هذا هو الحكم بالبر.</w:t>
      </w:r>
    </w:p>
    <w:p>
      <w:pPr>
        <w:spacing w:before="200" w:after="80"/>
        <w:jc w:val="right"/>
        <w:keepNext/>
        <w:bidi/>
      </w:pPr>
      <w:r>
        <w:rPr>
          <w:rFonts w:ascii="Noto Naskh Arabic" w:hAnsi="Noto Naskh Arabic" w:eastAsia="Noto Naskh Arabic" w:cs="Noto Naskh Arabic"/>
          <w:b/>
          <w:sz w:val="30"/>
        </w:rPr>
        <w:t>تطبيق ذلك على أنفسنا</w:t>
      </w:r>
    </w:p>
    <w:p>
      <w:pPr>
        <w:jc w:val="right"/>
        <w:bidi/>
      </w:pPr>
      <w:r>
        <w:rPr>
          <w:rFonts w:ascii="Noto Naskh Arabic" w:hAnsi="Noto Naskh Arabic" w:eastAsia="Noto Naskh Arabic" w:cs="Noto Naskh Arabic"/>
          <w:sz w:val="24"/>
        </w:rPr>
        <w:t>علينا إذن أن نعيد الموضوع إلى أنفسنا.</w:t>
      </w:r>
    </w:p>
    <w:p>
      <w:pPr>
        <w:jc w:val="right"/>
        <w:bidi/>
      </w:pPr>
      <w:r>
        <w:rPr>
          <w:rFonts w:ascii="Noto Naskh Arabic" w:hAnsi="Noto Naskh Arabic" w:eastAsia="Noto Naskh Arabic" w:cs="Noto Naskh Arabic"/>
          <w:sz w:val="24"/>
        </w:rPr>
        <w:t>من السهل جدًا أن ننظر إلى شيوخ حزقيال السبعين وندينهم.</w:t>
      </w:r>
    </w:p>
    <w:p>
      <w:pPr>
        <w:jc w:val="right"/>
        <w:bidi/>
      </w:pPr>
      <w:r>
        <w:rPr>
          <w:rFonts w:ascii="Noto Naskh Arabic" w:hAnsi="Noto Naskh Arabic" w:eastAsia="Noto Naskh Arabic" w:cs="Noto Naskh Arabic"/>
          <w:sz w:val="24"/>
        </w:rPr>
        <w:t>ومن السهل جدًا أن ننظر إلى الكتبة والفريسيين ونرى رياءهم.</w:t>
      </w:r>
    </w:p>
    <w:p>
      <w:pPr>
        <w:jc w:val="right"/>
        <w:bidi/>
      </w:pPr>
      <w:r>
        <w:rPr>
          <w:rFonts w:ascii="Noto Naskh Arabic" w:hAnsi="Noto Naskh Arabic" w:eastAsia="Noto Naskh Arabic" w:cs="Noto Naskh Arabic"/>
          <w:sz w:val="24"/>
        </w:rPr>
        <w:t>ومن السهل جدًا أن نرى أين ساومت مؤسسات دينية أخرى.</w:t>
      </w:r>
    </w:p>
    <w:p>
      <w:pPr>
        <w:jc w:val="right"/>
        <w:bidi/>
      </w:pPr>
      <w:r>
        <w:rPr>
          <w:rFonts w:ascii="Noto Naskh Arabic" w:hAnsi="Noto Naskh Arabic" w:eastAsia="Noto Naskh Arabic" w:cs="Noto Naskh Arabic"/>
          <w:sz w:val="24"/>
        </w:rPr>
        <w:t>لكن الأصعب بكثير أن نفحص أنفسنا.</w:t>
      </w:r>
    </w:p>
    <w:p>
      <w:pPr>
        <w:jc w:val="right"/>
        <w:bidi/>
      </w:pPr>
      <w:r>
        <w:rPr>
          <w:rFonts w:ascii="Noto Naskh Arabic" w:hAnsi="Noto Naskh Arabic" w:eastAsia="Noto Naskh Arabic" w:cs="Noto Naskh Arabic"/>
          <w:b/>
          <w:sz w:val="24"/>
        </w:rPr>
        <w:t>يقول بولس:</w:t>
      </w:r>
    </w:p>
    <w:p>
      <w:pPr>
        <w:spacing w:after="40"/>
        <w:ind w:right="403"/>
        <w:jc w:val="right"/>
        <w:bidi/>
      </w:pPr>
      <w:r>
        <w:rPr>
          <w:rFonts w:ascii="Noto Naskh Arabic" w:hAnsi="Noto Naskh Arabic" w:eastAsia="Noto Naskh Arabic" w:cs="Noto Naskh Arabic"/>
          <w:i/>
          <w:sz w:val="23"/>
        </w:rPr>
        <w:t>«جربوا أنفسكم هل أنتم في الإيمان. امتحنوا أنفسكم.»</w:t>
      </w:r>
    </w:p>
    <w:p>
      <w:pPr>
        <w:spacing w:after="120"/>
        <w:ind w:left="0" w:right="403"/>
        <w:jc w:val="right"/>
        <w:bidi/>
      </w:pPr>
      <w:r>
        <w:rPr>
          <w:rFonts w:ascii="Noto Naskh Arabic" w:hAnsi="Noto Naskh Arabic" w:eastAsia="Noto Naskh Arabic" w:cs="Noto Naskh Arabic"/>
          <w:b/>
          <w:sz w:val="23"/>
        </w:rPr>
        <w:t>2 كورنثوس 13:5</w:t>
      </w:r>
    </w:p>
    <w:p>
      <w:pPr>
        <w:jc w:val="right"/>
        <w:bidi/>
      </w:pPr>
      <w:r>
        <w:rPr>
          <w:rFonts w:ascii="Noto Naskh Arabic" w:hAnsi="Noto Naskh Arabic" w:eastAsia="Noto Naskh Arabic" w:cs="Noto Naskh Arabic"/>
          <w:b/>
          <w:sz w:val="24"/>
        </w:rPr>
        <w:t>ينبغي أن نسأل أنفسنا:</w:t>
      </w:r>
    </w:p>
    <w:p>
      <w:pPr>
        <w:jc w:val="right"/>
        <w:bidi/>
      </w:pPr>
      <w:r>
        <w:rPr>
          <w:rFonts w:ascii="Noto Naskh Arabic" w:hAnsi="Noto Naskh Arabic" w:eastAsia="Noto Naskh Arabic" w:cs="Noto Naskh Arabic"/>
          <w:b/>
          <w:sz w:val="24"/>
        </w:rPr>
        <w:t>هل تغيرت معاييري؟</w:t>
      </w:r>
    </w:p>
    <w:p>
      <w:pPr>
        <w:jc w:val="right"/>
        <w:bidi/>
      </w:pPr>
      <w:r>
        <w:rPr>
          <w:rFonts w:ascii="Noto Naskh Arabic" w:hAnsi="Noto Naskh Arabic" w:eastAsia="Noto Naskh Arabic" w:cs="Noto Naskh Arabic"/>
          <w:b/>
          <w:sz w:val="24"/>
        </w:rPr>
        <w:t>هل توجد أمور كانت تزعج ضميري من قبل ولم تعد تزعجه الآن؟</w:t>
      </w:r>
    </w:p>
    <w:p>
      <w:pPr>
        <w:jc w:val="right"/>
        <w:bidi/>
      </w:pPr>
      <w:r>
        <w:rPr>
          <w:rFonts w:ascii="Noto Naskh Arabic" w:hAnsi="Noto Naskh Arabic" w:eastAsia="Noto Naskh Arabic" w:cs="Noto Naskh Arabic"/>
          <w:sz w:val="24"/>
        </w:rPr>
        <w:t>هل سمحت للتعرض المتكرر لتفكير العالم أن يجعل شيئًا يبدو طبيعيًا بينما تقول الأسفار إنه خطأ؟</w:t>
      </w:r>
    </w:p>
    <w:p>
      <w:pPr>
        <w:jc w:val="right"/>
        <w:bidi/>
      </w:pPr>
      <w:r>
        <w:rPr>
          <w:rFonts w:ascii="Noto Naskh Arabic" w:hAnsi="Noto Naskh Arabic" w:eastAsia="Noto Naskh Arabic" w:cs="Noto Naskh Arabic"/>
          <w:b/>
          <w:sz w:val="24"/>
        </w:rPr>
        <w:t>هل أتخذ قراراتي بحسب مبادئ الكتاب أم بحسب الراحة؟</w:t>
      </w:r>
    </w:p>
    <w:p>
      <w:pPr>
        <w:jc w:val="right"/>
        <w:bidi/>
      </w:pPr>
      <w:r>
        <w:rPr>
          <w:rFonts w:ascii="Noto Naskh Arabic" w:hAnsi="Noto Naskh Arabic" w:eastAsia="Noto Naskh Arabic" w:cs="Noto Naskh Arabic"/>
          <w:b/>
          <w:sz w:val="24"/>
        </w:rPr>
        <w:t>هل يؤثر خوفي من الآخرين في حكمي؟</w:t>
      </w:r>
    </w:p>
    <w:p>
      <w:pPr>
        <w:jc w:val="right"/>
        <w:bidi/>
      </w:pPr>
      <w:r>
        <w:rPr>
          <w:rFonts w:ascii="Noto Naskh Arabic" w:hAnsi="Noto Naskh Arabic" w:eastAsia="Noto Naskh Arabic" w:cs="Noto Naskh Arabic"/>
          <w:b/>
          <w:sz w:val="24"/>
        </w:rPr>
        <w:t>هل تتفق أفعالي حقًا مع الحق الذي أقول إنني أؤمن به؟</w:t>
      </w:r>
    </w:p>
    <w:p>
      <w:pPr>
        <w:jc w:val="right"/>
        <w:bidi/>
      </w:pPr>
      <w:r>
        <w:rPr>
          <w:rFonts w:ascii="Noto Naskh Arabic" w:hAnsi="Noto Naskh Arabic" w:eastAsia="Noto Naskh Arabic" w:cs="Noto Naskh Arabic"/>
          <w:sz w:val="24"/>
        </w:rPr>
        <w:t>هذه أسئلة غير مريحة.</w:t>
      </w:r>
    </w:p>
    <w:p>
      <w:pPr>
        <w:jc w:val="right"/>
        <w:bidi/>
      </w:pPr>
      <w:r>
        <w:rPr>
          <w:rFonts w:ascii="Noto Naskh Arabic" w:hAnsi="Noto Naskh Arabic" w:eastAsia="Noto Naskh Arabic" w:cs="Noto Naskh Arabic"/>
          <w:sz w:val="24"/>
        </w:rPr>
        <w:t>لكنها أسئلة ضرورية.</w:t>
      </w:r>
    </w:p>
    <w:p>
      <w:pPr>
        <w:jc w:val="right"/>
        <w:bidi/>
      </w:pPr>
      <w:r>
        <w:rPr>
          <w:rFonts w:ascii="Noto Naskh Arabic" w:hAnsi="Noto Naskh Arabic" w:eastAsia="Noto Naskh Arabic" w:cs="Noto Naskh Arabic"/>
          <w:sz w:val="24"/>
        </w:rPr>
        <w:t>تخيلوا أن شخصًا تابعنا أسبوعًا كاملًا من غير أن يسمع شيئًا نقوله عن إيماننا.</w:t>
      </w:r>
    </w:p>
    <w:p>
      <w:pPr>
        <w:jc w:val="right"/>
        <w:bidi/>
      </w:pPr>
      <w:r>
        <w:rPr>
          <w:rFonts w:ascii="Noto Naskh Arabic" w:hAnsi="Noto Naskh Arabic" w:eastAsia="Noto Naskh Arabic" w:cs="Noto Naskh Arabic"/>
          <w:sz w:val="24"/>
        </w:rPr>
        <w:t>فيرى ما نفعله.</w:t>
      </w:r>
    </w:p>
    <w:p>
      <w:pPr>
        <w:jc w:val="right"/>
        <w:bidi/>
      </w:pPr>
      <w:r>
        <w:rPr>
          <w:rFonts w:ascii="Noto Naskh Arabic" w:hAnsi="Noto Naskh Arabic" w:eastAsia="Noto Naskh Arabic" w:cs="Noto Naskh Arabic"/>
          <w:sz w:val="24"/>
        </w:rPr>
        <w:t>ويرى ما نشاهده.</w:t>
      </w:r>
    </w:p>
    <w:p>
      <w:pPr>
        <w:jc w:val="right"/>
        <w:bidi/>
      </w:pPr>
      <w:r>
        <w:rPr>
          <w:rFonts w:ascii="Noto Naskh Arabic" w:hAnsi="Noto Naskh Arabic" w:eastAsia="Noto Naskh Arabic" w:cs="Noto Naskh Arabic"/>
          <w:sz w:val="24"/>
        </w:rPr>
        <w:t>ويسمع ما نقوله.</w:t>
      </w:r>
    </w:p>
    <w:p>
      <w:pPr>
        <w:jc w:val="right"/>
        <w:bidi/>
      </w:pPr>
      <w:r>
        <w:rPr>
          <w:rFonts w:ascii="Noto Naskh Arabic" w:hAnsi="Noto Naskh Arabic" w:eastAsia="Noto Naskh Arabic" w:cs="Noto Naskh Arabic"/>
          <w:sz w:val="24"/>
        </w:rPr>
        <w:t>ويرى كيف نعامل عائلاتنا.</w:t>
      </w:r>
    </w:p>
    <w:p>
      <w:pPr>
        <w:jc w:val="right"/>
        <w:bidi/>
      </w:pPr>
      <w:r>
        <w:rPr>
          <w:rFonts w:ascii="Noto Naskh Arabic" w:hAnsi="Noto Naskh Arabic" w:eastAsia="Noto Naskh Arabic" w:cs="Noto Naskh Arabic"/>
          <w:sz w:val="24"/>
        </w:rPr>
        <w:t>ويرى كيف نتصرف في العمل.</w:t>
      </w:r>
    </w:p>
    <w:p>
      <w:pPr>
        <w:jc w:val="right"/>
        <w:bidi/>
      </w:pPr>
      <w:r>
        <w:rPr>
          <w:rFonts w:ascii="Noto Naskh Arabic" w:hAnsi="Noto Naskh Arabic" w:eastAsia="Noto Naskh Arabic" w:cs="Noto Naskh Arabic"/>
          <w:sz w:val="24"/>
        </w:rPr>
        <w:t>ويرى فيما ننفق أموالنا.</w:t>
      </w:r>
    </w:p>
    <w:p>
      <w:pPr>
        <w:jc w:val="right"/>
        <w:bidi/>
      </w:pPr>
      <w:r>
        <w:rPr>
          <w:rFonts w:ascii="Noto Naskh Arabic" w:hAnsi="Noto Naskh Arabic" w:eastAsia="Noto Naskh Arabic" w:cs="Noto Naskh Arabic"/>
          <w:sz w:val="24"/>
        </w:rPr>
        <w:t>ويرى ما يشغل وقت فراغنا.</w:t>
      </w:r>
    </w:p>
    <w:p>
      <w:pPr>
        <w:jc w:val="right"/>
        <w:bidi/>
      </w:pPr>
      <w:r>
        <w:rPr>
          <w:rFonts w:ascii="Noto Naskh Arabic" w:hAnsi="Noto Naskh Arabic" w:eastAsia="Noto Naskh Arabic" w:cs="Noto Naskh Arabic"/>
          <w:sz w:val="24"/>
        </w:rPr>
        <w:t>ويرى كيف نرد عندما يزعجنا أحد.</w:t>
      </w:r>
    </w:p>
    <w:p>
      <w:pPr>
        <w:jc w:val="right"/>
        <w:bidi/>
      </w:pPr>
      <w:r>
        <w:rPr>
          <w:rFonts w:ascii="Noto Naskh Arabic" w:hAnsi="Noto Naskh Arabic" w:eastAsia="Noto Naskh Arabic" w:cs="Noto Naskh Arabic"/>
          <w:sz w:val="24"/>
        </w:rPr>
        <w:t>ويرى ماذا يحدث عندما يصبح فعل الصواب غير مريح.</w:t>
      </w:r>
    </w:p>
    <w:p>
      <w:pPr>
        <w:jc w:val="right"/>
        <w:bidi/>
      </w:pPr>
      <w:r>
        <w:rPr>
          <w:rFonts w:ascii="Noto Naskh Arabic" w:hAnsi="Noto Naskh Arabic" w:eastAsia="Noto Naskh Arabic" w:cs="Noto Naskh Arabic"/>
          <w:b/>
          <w:sz w:val="24"/>
        </w:rPr>
        <w:t>في نهاية الأسبوع، هل يستطيع أن يعرف أننا تلاميذ للرب يسوع المسيح؟</w:t>
      </w:r>
    </w:p>
    <w:p>
      <w:pPr>
        <w:jc w:val="right"/>
        <w:bidi/>
      </w:pPr>
      <w:r>
        <w:rPr>
          <w:rFonts w:ascii="Noto Naskh Arabic" w:hAnsi="Noto Naskh Arabic" w:eastAsia="Noto Naskh Arabic" w:cs="Noto Naskh Arabic"/>
          <w:sz w:val="24"/>
        </w:rPr>
        <w:t>السؤال ليس هل نحن كاملون.</w:t>
      </w:r>
    </w:p>
    <w:p>
      <w:pPr>
        <w:jc w:val="right"/>
        <w:bidi/>
      </w:pPr>
      <w:r>
        <w:rPr>
          <w:rFonts w:ascii="Noto Naskh Arabic" w:hAnsi="Noto Naskh Arabic" w:eastAsia="Noto Naskh Arabic" w:cs="Noto Naskh Arabic"/>
          <w:sz w:val="24"/>
        </w:rPr>
        <w:t>فلا أحد منا كامل.</w:t>
      </w:r>
    </w:p>
    <w:p>
      <w:pPr>
        <w:jc w:val="right"/>
        <w:bidi/>
      </w:pPr>
      <w:r>
        <w:rPr>
          <w:rFonts w:ascii="Noto Naskh Arabic" w:hAnsi="Noto Naskh Arabic" w:eastAsia="Noto Naskh Arabic" w:cs="Noto Naskh Arabic"/>
          <w:b/>
          <w:sz w:val="24"/>
        </w:rPr>
        <w:t>السؤال هو: هل يوجد انسجام بين ما نعترف به وكيف نعيش؟</w:t>
      </w:r>
    </w:p>
    <w:p>
      <w:pPr>
        <w:jc w:val="right"/>
        <w:bidi/>
      </w:pPr>
      <w:r>
        <w:rPr>
          <w:rFonts w:ascii="Noto Naskh Arabic" w:hAnsi="Noto Naskh Arabic" w:eastAsia="Noto Naskh Arabic" w:cs="Noto Naskh Arabic"/>
          <w:b/>
          <w:sz w:val="24"/>
        </w:rPr>
        <w:t>كانت مشكلة الفريسيين الكبرى:</w:t>
      </w:r>
    </w:p>
    <w:p>
      <w:pPr>
        <w:jc w:val="right"/>
        <w:bidi/>
      </w:pPr>
      <w:r>
        <w:rPr>
          <w:rFonts w:ascii="Noto Naskh Arabic" w:hAnsi="Noto Naskh Arabic" w:eastAsia="Noto Naskh Arabic" w:cs="Noto Naskh Arabic"/>
          <w:sz w:val="24"/>
        </w:rPr>
        <w:t>يقولون ولا يفعلون.</w:t>
      </w:r>
    </w:p>
    <w:p>
      <w:pPr>
        <w:jc w:val="right"/>
        <w:bidi/>
      </w:pPr>
      <w:r>
        <w:rPr>
          <w:rFonts w:ascii="Noto Naskh Arabic" w:hAnsi="Noto Naskh Arabic" w:eastAsia="Noto Naskh Arabic" w:cs="Noto Naskh Arabic"/>
          <w:sz w:val="24"/>
        </w:rPr>
        <w:t>يجب ألا نسمح لهذه العبارة أن تصفنا.</w:t>
      </w:r>
    </w:p>
    <w:p>
      <w:pPr>
        <w:spacing w:before="200" w:after="80"/>
        <w:jc w:val="right"/>
        <w:keepNext/>
        <w:bidi/>
      </w:pPr>
      <w:r>
        <w:rPr>
          <w:rFonts w:ascii="Noto Naskh Arabic" w:hAnsi="Noto Naskh Arabic" w:eastAsia="Noto Naskh Arabic" w:cs="Noto Naskh Arabic"/>
          <w:b/>
          <w:sz w:val="30"/>
        </w:rPr>
        <w:t>خوف الإنسان</w:t>
      </w:r>
    </w:p>
    <w:p>
      <w:pPr>
        <w:jc w:val="right"/>
        <w:bidi/>
      </w:pPr>
      <w:r>
        <w:rPr>
          <w:rFonts w:ascii="Noto Naskh Arabic" w:hAnsi="Noto Naskh Arabic" w:eastAsia="Noto Naskh Arabic" w:cs="Noto Naskh Arabic"/>
          <w:b/>
          <w:sz w:val="24"/>
        </w:rPr>
        <w:t>ربما يكون أحد أكبر العوائق أمام الحكم بالبر هو التحذير الذي أعطاه موسى منذ آلاف السنين:</w:t>
      </w:r>
    </w:p>
    <w:p>
      <w:pPr>
        <w:spacing w:after="40"/>
        <w:ind w:right="403"/>
        <w:jc w:val="right"/>
        <w:bidi/>
      </w:pPr>
      <w:r>
        <w:rPr>
          <w:rFonts w:ascii="Noto Naskh Arabic" w:hAnsi="Noto Naskh Arabic" w:eastAsia="Noto Naskh Arabic" w:cs="Noto Naskh Arabic"/>
          <w:i/>
          <w:sz w:val="23"/>
        </w:rPr>
        <w:t>«لا تهابوا وجه إنسان.»</w:t>
      </w:r>
    </w:p>
    <w:p>
      <w:pPr>
        <w:spacing w:after="120"/>
        <w:ind w:left="0" w:right="403"/>
        <w:jc w:val="right"/>
        <w:bidi/>
      </w:pPr>
      <w:r>
        <w:rPr>
          <w:rFonts w:ascii="Noto Naskh Arabic" w:hAnsi="Noto Naskh Arabic" w:eastAsia="Noto Naskh Arabic" w:cs="Noto Naskh Arabic"/>
          <w:b/>
          <w:sz w:val="23"/>
        </w:rPr>
        <w:t>التثنية 1:17</w:t>
      </w:r>
    </w:p>
    <w:p>
      <w:pPr>
        <w:jc w:val="right"/>
        <w:bidi/>
      </w:pPr>
      <w:r>
        <w:rPr>
          <w:rFonts w:ascii="Noto Naskh Arabic" w:hAnsi="Noto Naskh Arabic" w:eastAsia="Noto Naskh Arabic" w:cs="Noto Naskh Arabic"/>
          <w:sz w:val="24"/>
        </w:rPr>
        <w:t>إن خوف الإنسان قوي جدًا.</w:t>
      </w:r>
    </w:p>
    <w:p>
      <w:pPr>
        <w:jc w:val="right"/>
        <w:bidi/>
      </w:pPr>
      <w:r>
        <w:rPr>
          <w:rFonts w:ascii="Noto Naskh Arabic" w:hAnsi="Noto Naskh Arabic" w:eastAsia="Noto Naskh Arabic" w:cs="Noto Naskh Arabic"/>
          <w:sz w:val="24"/>
        </w:rPr>
        <w:t>قد يعرف أخ أو أخت شاب تمامًا ما تعلمه الأسفار، لكنه يخاف أن يكون مختلفًا في المدرسة أو الجامعة.</w:t>
      </w:r>
    </w:p>
    <w:p>
      <w:pPr>
        <w:jc w:val="right"/>
        <w:bidi/>
      </w:pPr>
      <w:r>
        <w:rPr>
          <w:rFonts w:ascii="Noto Naskh Arabic" w:hAnsi="Noto Naskh Arabic" w:eastAsia="Noto Naskh Arabic" w:cs="Noto Naskh Arabic"/>
          <w:sz w:val="24"/>
        </w:rPr>
        <w:t>وقد يعرف شخص بالغ ما هو الصواب لكنه يخاف العواقب في العمل.</w:t>
      </w:r>
    </w:p>
    <w:p>
      <w:pPr>
        <w:jc w:val="right"/>
        <w:bidi/>
      </w:pPr>
      <w:r>
        <w:rPr>
          <w:rFonts w:ascii="Noto Naskh Arabic" w:hAnsi="Noto Naskh Arabic" w:eastAsia="Noto Naskh Arabic" w:cs="Noto Naskh Arabic"/>
          <w:sz w:val="24"/>
        </w:rPr>
        <w:t>وقد يعرف والد ما هي المعايير التي ينبغي أن تُحفظ في البيت لكنه يخاف أن يزعج أبناءه.</w:t>
      </w:r>
    </w:p>
    <w:p>
      <w:pPr>
        <w:jc w:val="right"/>
        <w:bidi/>
      </w:pPr>
      <w:r>
        <w:rPr>
          <w:rFonts w:ascii="Noto Naskh Arabic" w:hAnsi="Noto Naskh Arabic" w:eastAsia="Noto Naskh Arabic" w:cs="Noto Naskh Arabic"/>
          <w:sz w:val="24"/>
        </w:rPr>
        <w:t>وقد تعرف الإكليسيا ما تعلمه الأسفار لكنها تخاف أن تبدو غير ودودة أو قديمة.</w:t>
      </w:r>
    </w:p>
    <w:p>
      <w:pPr>
        <w:jc w:val="right"/>
        <w:bidi/>
      </w:pPr>
      <w:r>
        <w:rPr>
          <w:rFonts w:ascii="Noto Naskh Arabic" w:hAnsi="Noto Naskh Arabic" w:eastAsia="Noto Naskh Arabic" w:cs="Noto Naskh Arabic"/>
          <w:sz w:val="24"/>
        </w:rPr>
        <w:t>وقد يعرف أخ أن شيئًا ما ينبغي أن يُقال لكنه يلتزم الصمت لأن الكلام سيجعل الأمور غير مريحة.</w:t>
      </w:r>
    </w:p>
    <w:p>
      <w:pPr>
        <w:jc w:val="right"/>
        <w:bidi/>
      </w:pPr>
      <w:r>
        <w:rPr>
          <w:rFonts w:ascii="Noto Naskh Arabic" w:hAnsi="Noto Naskh Arabic" w:eastAsia="Noto Naskh Arabic" w:cs="Noto Naskh Arabic"/>
          <w:sz w:val="24"/>
        </w:rPr>
        <w:t>وقليلًا قليلًا يحل خوف الإنسان محل مخافة الله.</w:t>
      </w:r>
    </w:p>
    <w:p>
      <w:pPr>
        <w:jc w:val="right"/>
        <w:bidi/>
      </w:pPr>
      <w:r>
        <w:rPr>
          <w:rFonts w:ascii="Noto Naskh Arabic" w:hAnsi="Noto Naskh Arabic" w:eastAsia="Noto Naskh Arabic" w:cs="Noto Naskh Arabic"/>
          <w:b/>
          <w:sz w:val="24"/>
        </w:rPr>
        <w:t>يقول الأمثال:</w:t>
      </w:r>
    </w:p>
    <w:p>
      <w:pPr>
        <w:spacing w:after="40"/>
        <w:ind w:right="403"/>
        <w:jc w:val="right"/>
        <w:bidi/>
      </w:pPr>
      <w:r>
        <w:rPr>
          <w:rFonts w:ascii="Noto Naskh Arabic" w:hAnsi="Noto Naskh Arabic" w:eastAsia="Noto Naskh Arabic" w:cs="Noto Naskh Arabic"/>
          <w:i/>
          <w:sz w:val="23"/>
        </w:rPr>
        <w:t>«خشية الإنسان تضع شركًا والمتكل على الرب يُرفع.»</w:t>
      </w:r>
    </w:p>
    <w:p>
      <w:pPr>
        <w:spacing w:after="120"/>
        <w:ind w:left="0" w:right="403"/>
        <w:jc w:val="right"/>
        <w:bidi/>
      </w:pPr>
      <w:r>
        <w:rPr>
          <w:rFonts w:ascii="Noto Naskh Arabic" w:hAnsi="Noto Naskh Arabic" w:eastAsia="Noto Naskh Arabic" w:cs="Noto Naskh Arabic"/>
          <w:b/>
          <w:sz w:val="23"/>
        </w:rPr>
        <w:t>أمثال 29:25</w:t>
      </w:r>
    </w:p>
    <w:p>
      <w:pPr>
        <w:jc w:val="right"/>
        <w:bidi/>
      </w:pPr>
      <w:r>
        <w:rPr>
          <w:rFonts w:ascii="Noto Naskh Arabic" w:hAnsi="Noto Naskh Arabic" w:eastAsia="Noto Naskh Arabic" w:cs="Noto Naskh Arabic"/>
          <w:sz w:val="24"/>
        </w:rPr>
        <w:t>لاحظوا مرة أخرى العلاقة بالإيمان.</w:t>
      </w:r>
    </w:p>
    <w:p>
      <w:pPr>
        <w:jc w:val="right"/>
        <w:bidi/>
      </w:pPr>
      <w:r>
        <w:rPr>
          <w:rFonts w:ascii="Noto Naskh Arabic" w:hAnsi="Noto Naskh Arabic" w:eastAsia="Noto Naskh Arabic" w:cs="Noto Naskh Arabic"/>
          <w:sz w:val="24"/>
        </w:rPr>
        <w:t>الجواب على خوف الإنسان هو الثقة بالله.</w:t>
      </w:r>
    </w:p>
    <w:p>
      <w:pPr>
        <w:jc w:val="right"/>
        <w:bidi/>
      </w:pPr>
      <w:r>
        <w:rPr>
          <w:rFonts w:ascii="Noto Naskh Arabic" w:hAnsi="Noto Naskh Arabic" w:eastAsia="Noto Naskh Arabic" w:cs="Noto Naskh Arabic"/>
          <w:sz w:val="24"/>
        </w:rPr>
        <w:t>كلما ازددنا يقينًا بأن الله حقيقي، وأن كلمته حق، وأن وعوده ثابتة، وأن ملكوته آتٍ، صارت موافقة البشر أقل أهمية.</w:t>
      </w:r>
    </w:p>
    <w:p>
      <w:pPr>
        <w:jc w:val="right"/>
        <w:bidi/>
      </w:pPr>
      <w:r>
        <w:rPr>
          <w:rFonts w:ascii="Noto Naskh Arabic" w:hAnsi="Noto Naskh Arabic" w:eastAsia="Noto Naskh Arabic" w:cs="Noto Naskh Arabic"/>
          <w:sz w:val="24"/>
        </w:rPr>
        <w:t>وهذا لا يعني أن نتعمد إثارة المواجهة.</w:t>
      </w:r>
    </w:p>
    <w:p>
      <w:pPr>
        <w:jc w:val="right"/>
        <w:bidi/>
      </w:pPr>
      <w:r>
        <w:rPr>
          <w:rFonts w:ascii="Noto Naskh Arabic" w:hAnsi="Noto Naskh Arabic" w:eastAsia="Noto Naskh Arabic" w:cs="Noto Naskh Arabic"/>
          <w:sz w:val="24"/>
        </w:rPr>
        <w:t>فالحكم بالبر ليس عذرًا للقسوة.</w:t>
      </w:r>
    </w:p>
    <w:p>
      <w:pPr>
        <w:jc w:val="right"/>
        <w:bidi/>
      </w:pPr>
      <w:r>
        <w:rPr>
          <w:rFonts w:ascii="Noto Naskh Arabic" w:hAnsi="Noto Naskh Arabic" w:eastAsia="Noto Naskh Arabic" w:cs="Noto Naskh Arabic"/>
          <w:b/>
          <w:sz w:val="24"/>
        </w:rPr>
        <w:t>توصف الحكمة التي من فوق في يعقوب هكذا:</w:t>
      </w:r>
    </w:p>
    <w:p>
      <w:pPr>
        <w:spacing w:after="40"/>
        <w:ind w:right="403"/>
        <w:jc w:val="right"/>
        <w:bidi/>
      </w:pPr>
      <w:r>
        <w:rPr>
          <w:rFonts w:ascii="Noto Naskh Arabic" w:hAnsi="Noto Naskh Arabic" w:eastAsia="Noto Naskh Arabic" w:cs="Noto Naskh Arabic"/>
          <w:i/>
          <w:sz w:val="23"/>
        </w:rPr>
        <w:t>«وأما الحكمة التي من فوق فهي أولًا طاهرة ثم مسالمة مترفقة مذعنة مملوءة رحمة وأثمارًا صالحة...»</w:t>
      </w:r>
    </w:p>
    <w:p>
      <w:pPr>
        <w:spacing w:after="120"/>
        <w:ind w:left="0" w:right="403"/>
        <w:jc w:val="right"/>
        <w:bidi/>
      </w:pPr>
      <w:r>
        <w:rPr>
          <w:rFonts w:ascii="Noto Naskh Arabic" w:hAnsi="Noto Naskh Arabic" w:eastAsia="Noto Naskh Arabic" w:cs="Noto Naskh Arabic"/>
          <w:b/>
          <w:sz w:val="23"/>
        </w:rPr>
        <w:t>يعقوب 3:17</w:t>
      </w:r>
    </w:p>
    <w:p>
      <w:pPr>
        <w:jc w:val="right"/>
        <w:bidi/>
      </w:pPr>
      <w:r>
        <w:rPr>
          <w:rFonts w:ascii="Noto Naskh Arabic" w:hAnsi="Noto Naskh Arabic" w:eastAsia="Noto Naskh Arabic" w:cs="Noto Naskh Arabic"/>
          <w:sz w:val="24"/>
        </w:rPr>
        <w:t>الحق واللطف يسيران معًا.</w:t>
      </w:r>
    </w:p>
    <w:p>
      <w:pPr>
        <w:jc w:val="right"/>
        <w:bidi/>
      </w:pPr>
      <w:r>
        <w:rPr>
          <w:rFonts w:ascii="Noto Naskh Arabic" w:hAnsi="Noto Naskh Arabic" w:eastAsia="Noto Naskh Arabic" w:cs="Noto Naskh Arabic"/>
          <w:sz w:val="24"/>
        </w:rPr>
        <w:t>والبر والرحمة يسيران معًا.</w:t>
      </w:r>
    </w:p>
    <w:p>
      <w:pPr>
        <w:jc w:val="right"/>
        <w:bidi/>
      </w:pPr>
      <w:r>
        <w:rPr>
          <w:rFonts w:ascii="Noto Naskh Arabic" w:hAnsi="Noto Naskh Arabic" w:eastAsia="Noto Naskh Arabic" w:cs="Noto Naskh Arabic"/>
          <w:sz w:val="24"/>
        </w:rPr>
        <w:t>والشجاعة والتواضع يسيران معًا.</w:t>
      </w:r>
    </w:p>
    <w:p>
      <w:pPr>
        <w:jc w:val="right"/>
        <w:bidi/>
      </w:pPr>
      <w:r>
        <w:rPr>
          <w:rFonts w:ascii="Noto Naskh Arabic" w:hAnsi="Noto Naskh Arabic" w:eastAsia="Noto Naskh Arabic" w:cs="Noto Naskh Arabic"/>
          <w:sz w:val="24"/>
        </w:rPr>
        <w:t>وقد امتلك ربنا كل هذه الصفات بكمال.</w:t>
      </w:r>
    </w:p>
    <w:p>
      <w:pPr>
        <w:spacing w:before="200" w:after="80"/>
        <w:jc w:val="right"/>
        <w:keepNext/>
        <w:bidi/>
      </w:pPr>
      <w:r>
        <w:rPr>
          <w:rFonts w:ascii="Noto Naskh Arabic" w:hAnsi="Noto Naskh Arabic" w:eastAsia="Noto Naskh Arabic" w:cs="Noto Naskh Arabic"/>
          <w:b/>
          <w:sz w:val="30"/>
        </w:rPr>
        <w:t>الاستعداد للملكوت</w:t>
      </w:r>
    </w:p>
    <w:p>
      <w:pPr>
        <w:jc w:val="right"/>
        <w:bidi/>
      </w:pPr>
      <w:r>
        <w:rPr>
          <w:rFonts w:ascii="Noto Naskh Arabic" w:hAnsi="Noto Naskh Arabic" w:eastAsia="Noto Naskh Arabic" w:cs="Noto Naskh Arabic"/>
          <w:sz w:val="24"/>
        </w:rPr>
        <w:t>كان إسرائيل في التثنية واقفًا عند حدود الأرض.</w:t>
      </w:r>
    </w:p>
    <w:p>
      <w:pPr>
        <w:jc w:val="right"/>
        <w:bidi/>
      </w:pPr>
      <w:r>
        <w:rPr>
          <w:rFonts w:ascii="Noto Naskh Arabic" w:hAnsi="Noto Naskh Arabic" w:eastAsia="Noto Naskh Arabic" w:cs="Noto Naskh Arabic"/>
          <w:sz w:val="24"/>
        </w:rPr>
        <w:t>ونحن أيضًا شعب واقف عند حدود ميراث.</w:t>
      </w:r>
    </w:p>
    <w:p>
      <w:pPr>
        <w:jc w:val="right"/>
        <w:bidi/>
      </w:pPr>
      <w:r>
        <w:rPr>
          <w:rFonts w:ascii="Noto Naskh Arabic" w:hAnsi="Noto Naskh Arabic" w:eastAsia="Noto Naskh Arabic" w:cs="Noto Naskh Arabic"/>
          <w:sz w:val="24"/>
        </w:rPr>
        <w:t>لا نعرف بالضبط كم بقي حتى يرجع الرب.</w:t>
      </w:r>
    </w:p>
    <w:p>
      <w:pPr>
        <w:jc w:val="right"/>
        <w:bidi/>
      </w:pPr>
      <w:r>
        <w:rPr>
          <w:rFonts w:ascii="Noto Naskh Arabic" w:hAnsi="Noto Naskh Arabic" w:eastAsia="Noto Naskh Arabic" w:cs="Noto Naskh Arabic"/>
          <w:sz w:val="24"/>
        </w:rPr>
        <w:t>لكن كل يوم يقربنا أكثر.</w:t>
      </w:r>
    </w:p>
    <w:p>
      <w:pPr>
        <w:jc w:val="right"/>
        <w:bidi/>
      </w:pPr>
      <w:r>
        <w:rPr>
          <w:rFonts w:ascii="Noto Naskh Arabic" w:hAnsi="Noto Naskh Arabic" w:eastAsia="Noto Naskh Arabic" w:cs="Noto Naskh Arabic"/>
          <w:b/>
          <w:sz w:val="24"/>
        </w:rPr>
        <w:t>والسؤال هو: هل نُعَدّ؟</w:t>
      </w:r>
    </w:p>
    <w:p>
      <w:pPr>
        <w:jc w:val="right"/>
        <w:bidi/>
      </w:pPr>
      <w:r>
        <w:rPr>
          <w:rFonts w:ascii="Noto Naskh Arabic" w:hAnsi="Noto Naskh Arabic" w:eastAsia="Noto Naskh Arabic" w:cs="Noto Naskh Arabic"/>
          <w:sz w:val="24"/>
        </w:rPr>
        <w:t>فالله لا يعد فقط مكانًا لنا.</w:t>
      </w:r>
    </w:p>
    <w:p>
      <w:pPr>
        <w:jc w:val="right"/>
        <w:bidi/>
      </w:pPr>
      <w:r>
        <w:rPr>
          <w:rFonts w:ascii="Noto Naskh Arabic" w:hAnsi="Noto Naskh Arabic" w:eastAsia="Noto Naskh Arabic" w:cs="Noto Naskh Arabic"/>
          <w:sz w:val="24"/>
        </w:rPr>
        <w:t>بل يعدنا نحن لذلك المكان.</w:t>
      </w:r>
    </w:p>
    <w:p>
      <w:pPr>
        <w:jc w:val="right"/>
        <w:bidi/>
      </w:pPr>
      <w:r>
        <w:rPr>
          <w:rFonts w:ascii="Noto Naskh Arabic" w:hAnsi="Noto Naskh Arabic" w:eastAsia="Noto Naskh Arabic" w:cs="Noto Naskh Arabic"/>
          <w:sz w:val="24"/>
        </w:rPr>
        <w:t>وجزء كبير من هذا الإعداد يتعلق بقدرتنا على تمييز طرقه.</w:t>
      </w:r>
    </w:p>
    <w:p>
      <w:pPr>
        <w:jc w:val="right"/>
        <w:bidi/>
      </w:pPr>
      <w:r>
        <w:rPr>
          <w:rFonts w:ascii="Noto Naskh Arabic" w:hAnsi="Noto Naskh Arabic" w:eastAsia="Noto Naskh Arabic" w:cs="Noto Naskh Arabic"/>
          <w:b/>
          <w:sz w:val="24"/>
        </w:rPr>
        <w:t>يتنبأ إشعياء عن الرب يسوع:</w:t>
      </w:r>
    </w:p>
    <w:p>
      <w:pPr>
        <w:spacing w:after="40"/>
        <w:ind w:right="403"/>
        <w:jc w:val="right"/>
        <w:bidi/>
      </w:pPr>
      <w:r>
        <w:rPr>
          <w:rFonts w:ascii="Noto Naskh Arabic" w:hAnsi="Noto Naskh Arabic" w:eastAsia="Noto Naskh Arabic" w:cs="Noto Naskh Arabic"/>
          <w:i/>
          <w:sz w:val="23"/>
        </w:rPr>
        <w:t>«ولذته تكون في مخافة الرب فلا يقضي بحسب نظر عينيه ولا يحكم بحسب سمع أذنيه.»</w:t>
      </w:r>
    </w:p>
    <w:p>
      <w:pPr>
        <w:spacing w:after="120"/>
        <w:ind w:left="0" w:right="403"/>
        <w:jc w:val="right"/>
        <w:bidi/>
      </w:pPr>
      <w:r>
        <w:rPr>
          <w:rFonts w:ascii="Noto Naskh Arabic" w:hAnsi="Noto Naskh Arabic" w:eastAsia="Noto Naskh Arabic" w:cs="Noto Naskh Arabic"/>
          <w:b/>
          <w:sz w:val="23"/>
        </w:rPr>
        <w:t>إشعياء 11:3</w:t>
      </w:r>
    </w:p>
    <w:p>
      <w:pPr>
        <w:jc w:val="right"/>
        <w:bidi/>
      </w:pPr>
      <w:r>
        <w:rPr>
          <w:rFonts w:ascii="Noto Naskh Arabic" w:hAnsi="Noto Naskh Arabic" w:eastAsia="Noto Naskh Arabic" w:cs="Noto Naskh Arabic"/>
          <w:sz w:val="24"/>
        </w:rPr>
        <w:t>الملك الآتي يحكم بطريقة مختلفة عن العالم.</w:t>
      </w:r>
    </w:p>
    <w:p>
      <w:pPr>
        <w:jc w:val="right"/>
        <w:bidi/>
      </w:pPr>
      <w:r>
        <w:rPr>
          <w:rFonts w:ascii="Noto Naskh Arabic" w:hAnsi="Noto Naskh Arabic" w:eastAsia="Noto Naskh Arabic" w:cs="Noto Naskh Arabic"/>
          <w:sz w:val="24"/>
        </w:rPr>
        <w:t>ليس بحسب المظهر فقط.</w:t>
      </w:r>
    </w:p>
    <w:p>
      <w:pPr>
        <w:jc w:val="right"/>
        <w:bidi/>
      </w:pPr>
      <w:r>
        <w:rPr>
          <w:rFonts w:ascii="Noto Naskh Arabic" w:hAnsi="Noto Naskh Arabic" w:eastAsia="Noto Naskh Arabic" w:cs="Noto Naskh Arabic"/>
          <w:sz w:val="24"/>
        </w:rPr>
        <w:t>ولا بحسب التحيز.</w:t>
      </w:r>
    </w:p>
    <w:p>
      <w:pPr>
        <w:jc w:val="right"/>
        <w:bidi/>
      </w:pPr>
      <w:r>
        <w:rPr>
          <w:rFonts w:ascii="Noto Naskh Arabic" w:hAnsi="Noto Naskh Arabic" w:eastAsia="Noto Naskh Arabic" w:cs="Noto Naskh Arabic"/>
          <w:sz w:val="24"/>
        </w:rPr>
        <w:t>ولا بحسب الشعبية.</w:t>
      </w:r>
    </w:p>
    <w:p>
      <w:pPr>
        <w:jc w:val="right"/>
        <w:bidi/>
      </w:pPr>
      <w:r>
        <w:rPr>
          <w:rFonts w:ascii="Noto Naskh Arabic" w:hAnsi="Noto Naskh Arabic" w:eastAsia="Noto Naskh Arabic" w:cs="Noto Naskh Arabic"/>
          <w:sz w:val="24"/>
        </w:rPr>
        <w:t>بل بحسب البر.</w:t>
      </w:r>
    </w:p>
    <w:p>
      <w:pPr>
        <w:jc w:val="right"/>
        <w:bidi/>
      </w:pPr>
      <w:r>
        <w:rPr>
          <w:rFonts w:ascii="Noto Naskh Arabic" w:hAnsi="Noto Naskh Arabic" w:eastAsia="Noto Naskh Arabic" w:cs="Noto Naskh Arabic"/>
          <w:sz w:val="24"/>
        </w:rPr>
        <w:t>إذا كنا نرجو أن نكون معه في ذلك الملكوت، فعلينا أن نتعلم الحكم بالبر الآن.</w:t>
      </w:r>
    </w:p>
    <w:p>
      <w:pPr>
        <w:jc w:val="right"/>
        <w:bidi/>
      </w:pPr>
      <w:r>
        <w:rPr>
          <w:rFonts w:ascii="Noto Naskh Arabic" w:hAnsi="Noto Naskh Arabic" w:eastAsia="Noto Naskh Arabic" w:cs="Noto Naskh Arabic"/>
          <w:sz w:val="24"/>
        </w:rPr>
        <w:t>كل قرار جزء من هذا التعليم.</w:t>
      </w:r>
    </w:p>
    <w:p>
      <w:pPr>
        <w:jc w:val="right"/>
        <w:bidi/>
      </w:pPr>
      <w:r>
        <w:rPr>
          <w:rFonts w:ascii="Noto Naskh Arabic" w:hAnsi="Noto Naskh Arabic" w:eastAsia="Noto Naskh Arabic" w:cs="Noto Naskh Arabic"/>
          <w:sz w:val="24"/>
        </w:rPr>
        <w:t>وكل ظرف صعب فرصة.</w:t>
      </w:r>
    </w:p>
    <w:p>
      <w:pPr>
        <w:jc w:val="right"/>
        <w:bidi/>
      </w:pPr>
      <w:r>
        <w:rPr>
          <w:rFonts w:ascii="Noto Naskh Arabic" w:hAnsi="Noto Naskh Arabic" w:eastAsia="Noto Naskh Arabic" w:cs="Noto Naskh Arabic"/>
          <w:sz w:val="24"/>
        </w:rPr>
        <w:t>وكل خلاف يمتحننا.</w:t>
      </w:r>
    </w:p>
    <w:p>
      <w:pPr>
        <w:jc w:val="right"/>
        <w:bidi/>
      </w:pPr>
      <w:r>
        <w:rPr>
          <w:rFonts w:ascii="Noto Naskh Arabic" w:hAnsi="Noto Naskh Arabic" w:eastAsia="Noto Naskh Arabic" w:cs="Noto Naskh Arabic"/>
          <w:sz w:val="24"/>
        </w:rPr>
        <w:t>وكل تجربة تضع اختيارًا أمامنا.</w:t>
      </w:r>
    </w:p>
    <w:p>
      <w:pPr>
        <w:jc w:val="right"/>
        <w:bidi/>
      </w:pPr>
      <w:r>
        <w:rPr>
          <w:rFonts w:ascii="Noto Naskh Arabic" w:hAnsi="Noto Naskh Arabic" w:eastAsia="Noto Naskh Arabic" w:cs="Noto Naskh Arabic"/>
          <w:b/>
          <w:sz w:val="24"/>
        </w:rPr>
        <w:t>وكل ضغط من العالم يسألنا:</w:t>
      </w:r>
    </w:p>
    <w:p>
      <w:pPr>
        <w:jc w:val="right"/>
        <w:bidi/>
      </w:pPr>
      <w:r>
        <w:rPr>
          <w:rFonts w:ascii="Noto Naskh Arabic" w:hAnsi="Noto Naskh Arabic" w:eastAsia="Noto Naskh Arabic" w:cs="Noto Naskh Arabic"/>
          <w:b/>
          <w:sz w:val="24"/>
        </w:rPr>
        <w:t>معيار مَن ستستخدم؟</w:t>
      </w:r>
    </w:p>
    <w:p>
      <w:pPr>
        <w:jc w:val="right"/>
        <w:bidi/>
      </w:pPr>
      <w:r>
        <w:rPr>
          <w:rFonts w:ascii="Noto Naskh Arabic" w:hAnsi="Noto Naskh Arabic" w:eastAsia="Noto Naskh Arabic" w:cs="Noto Naskh Arabic"/>
          <w:b/>
          <w:sz w:val="24"/>
        </w:rPr>
        <w:t>وهذا يعيدنا إلى موسى:</w:t>
      </w:r>
    </w:p>
    <w:p>
      <w:pPr>
        <w:spacing w:after="40"/>
        <w:ind w:right="403"/>
        <w:jc w:val="right"/>
        <w:bidi/>
      </w:pPr>
      <w:r>
        <w:rPr>
          <w:rFonts w:ascii="Noto Naskh Arabic" w:hAnsi="Noto Naskh Arabic" w:eastAsia="Noto Naskh Arabic" w:cs="Noto Naskh Arabic"/>
          <w:i/>
          <w:sz w:val="23"/>
        </w:rPr>
        <w:t>«لأن القضاء لله.»</w:t>
      </w:r>
    </w:p>
    <w:p>
      <w:pPr>
        <w:jc w:val="right"/>
        <w:bidi/>
      </w:pPr>
      <w:r>
        <w:rPr>
          <w:rFonts w:ascii="Noto Naskh Arabic" w:hAnsi="Noto Naskh Arabic" w:eastAsia="Noto Naskh Arabic" w:cs="Noto Naskh Arabic"/>
          <w:sz w:val="24"/>
        </w:rPr>
        <w:t>هذه الكلمات القليلة تستطيع أن ترفع عنا حملًا ثقيلًا.</w:t>
      </w:r>
    </w:p>
    <w:p>
      <w:pPr>
        <w:jc w:val="right"/>
        <w:bidi/>
      </w:pPr>
      <w:r>
        <w:rPr>
          <w:rFonts w:ascii="Noto Naskh Arabic" w:hAnsi="Noto Naskh Arabic" w:eastAsia="Noto Naskh Arabic" w:cs="Noto Naskh Arabic"/>
          <w:sz w:val="24"/>
        </w:rPr>
        <w:t>لسنا مضطرين إلى اختراع الأخلاق.</w:t>
      </w:r>
    </w:p>
    <w:p>
      <w:pPr>
        <w:jc w:val="right"/>
        <w:bidi/>
      </w:pPr>
      <w:r>
        <w:rPr>
          <w:rFonts w:ascii="Noto Naskh Arabic" w:hAnsi="Noto Naskh Arabic" w:eastAsia="Noto Naskh Arabic" w:cs="Noto Naskh Arabic"/>
          <w:sz w:val="24"/>
        </w:rPr>
        <w:t>ولسنا مضطرين إلى أن نقرر ما ينبغي أن يكون الحق.</w:t>
      </w:r>
    </w:p>
    <w:p>
      <w:pPr>
        <w:jc w:val="right"/>
        <w:bidi/>
      </w:pPr>
      <w:r>
        <w:rPr>
          <w:rFonts w:ascii="Noto Naskh Arabic" w:hAnsi="Noto Naskh Arabic" w:eastAsia="Noto Naskh Arabic" w:cs="Noto Naskh Arabic"/>
          <w:sz w:val="24"/>
        </w:rPr>
        <w:t>ولسنا مضطرين إلى إعادة تشكيل مبادئ الله لتناسب كل جيل.</w:t>
      </w:r>
    </w:p>
    <w:p>
      <w:pPr>
        <w:jc w:val="right"/>
        <w:bidi/>
      </w:pPr>
      <w:r>
        <w:rPr>
          <w:rFonts w:ascii="Noto Naskh Arabic" w:hAnsi="Noto Naskh Arabic" w:eastAsia="Noto Naskh Arabic" w:cs="Noto Naskh Arabic"/>
          <w:sz w:val="24"/>
        </w:rPr>
        <w:t>مسؤوليتنا أكثر تواضعًا من ذلك.</w:t>
      </w:r>
    </w:p>
    <w:p>
      <w:pPr>
        <w:jc w:val="right"/>
        <w:bidi/>
      </w:pPr>
      <w:r>
        <w:rPr>
          <w:rFonts w:ascii="Noto Naskh Arabic" w:hAnsi="Noto Naskh Arabic" w:eastAsia="Noto Naskh Arabic" w:cs="Noto Naskh Arabic"/>
          <w:sz w:val="24"/>
        </w:rPr>
        <w:t>علينا أن نسمع.</w:t>
      </w:r>
    </w:p>
    <w:p>
      <w:pPr>
        <w:jc w:val="right"/>
        <w:bidi/>
      </w:pPr>
      <w:r>
        <w:rPr>
          <w:rFonts w:ascii="Noto Naskh Arabic" w:hAnsi="Noto Naskh Arabic" w:eastAsia="Noto Naskh Arabic" w:cs="Noto Naskh Arabic"/>
          <w:sz w:val="24"/>
        </w:rPr>
        <w:t>وعلينا أن نتعلم.</w:t>
      </w:r>
    </w:p>
    <w:p>
      <w:pPr>
        <w:jc w:val="right"/>
        <w:bidi/>
      </w:pPr>
      <w:r>
        <w:rPr>
          <w:rFonts w:ascii="Noto Naskh Arabic" w:hAnsi="Noto Naskh Arabic" w:eastAsia="Noto Naskh Arabic" w:cs="Noto Naskh Arabic"/>
          <w:sz w:val="24"/>
        </w:rPr>
        <w:t>وعلينا أن نؤمن.</w:t>
      </w:r>
    </w:p>
    <w:p>
      <w:pPr>
        <w:jc w:val="right"/>
        <w:bidi/>
      </w:pPr>
      <w:r>
        <w:rPr>
          <w:rFonts w:ascii="Noto Naskh Arabic" w:hAnsi="Noto Naskh Arabic" w:eastAsia="Noto Naskh Arabic" w:cs="Noto Naskh Arabic"/>
          <w:sz w:val="24"/>
        </w:rPr>
        <w:t>ثم علينا أن نطيع.</w:t>
      </w:r>
    </w:p>
    <w:p>
      <w:pPr>
        <w:spacing w:before="200" w:after="80"/>
        <w:jc w:val="right"/>
        <w:keepNext/>
        <w:bidi/>
      </w:pPr>
      <w:r>
        <w:rPr>
          <w:rFonts w:ascii="Noto Naskh Arabic" w:hAnsi="Noto Naskh Arabic" w:eastAsia="Noto Naskh Arabic" w:cs="Noto Naskh Arabic"/>
          <w:b/>
          <w:sz w:val="30"/>
        </w:rPr>
        <w:t>على مائدة الرب</w:t>
      </w:r>
    </w:p>
    <w:p>
      <w:pPr>
        <w:jc w:val="right"/>
        <w:bidi/>
      </w:pPr>
      <w:r>
        <w:rPr>
          <w:rFonts w:ascii="Noto Naskh Arabic" w:hAnsi="Noto Naskh Arabic" w:eastAsia="Noto Naskh Arabic" w:cs="Noto Naskh Arabic"/>
          <w:sz w:val="24"/>
        </w:rPr>
        <w:t>والآن، ونحن نأتي لنتذكر الرب يسوع في الخبز والخمر، نرى أمامنا المثال الأعظم: شخصًا أحب البر وأبغض الإثم.</w:t>
      </w:r>
    </w:p>
    <w:p>
      <w:pPr>
        <w:jc w:val="right"/>
        <w:bidi/>
      </w:pPr>
      <w:r>
        <w:rPr>
          <w:rFonts w:ascii="Noto Naskh Arabic" w:hAnsi="Noto Naskh Arabic" w:eastAsia="Noto Naskh Arabic" w:cs="Noto Naskh Arabic"/>
          <w:sz w:val="24"/>
        </w:rPr>
        <w:t>كان هنا إنسان لم يسمح قط بأن تضعف معايير أبيه.</w:t>
      </w:r>
    </w:p>
    <w:p>
      <w:pPr>
        <w:jc w:val="right"/>
        <w:bidi/>
      </w:pPr>
      <w:r>
        <w:rPr>
          <w:rFonts w:ascii="Noto Naskh Arabic" w:hAnsi="Noto Naskh Arabic" w:eastAsia="Noto Naskh Arabic" w:cs="Noto Naskh Arabic"/>
          <w:sz w:val="24"/>
        </w:rPr>
        <w:t>كان محاطًا بعالم فاسد.</w:t>
      </w:r>
    </w:p>
    <w:p>
      <w:pPr>
        <w:jc w:val="right"/>
        <w:bidi/>
      </w:pPr>
      <w:r>
        <w:rPr>
          <w:rFonts w:ascii="Noto Naskh Arabic" w:hAnsi="Noto Naskh Arabic" w:eastAsia="Noto Naskh Arabic" w:cs="Noto Naskh Arabic"/>
          <w:sz w:val="24"/>
        </w:rPr>
        <w:t>وأُسيء فهمه.</w:t>
      </w:r>
    </w:p>
    <w:p>
      <w:pPr>
        <w:jc w:val="right"/>
        <w:bidi/>
      </w:pPr>
      <w:r>
        <w:rPr>
          <w:rFonts w:ascii="Noto Naskh Arabic" w:hAnsi="Noto Naskh Arabic" w:eastAsia="Noto Naskh Arabic" w:cs="Noto Naskh Arabic"/>
          <w:sz w:val="24"/>
        </w:rPr>
        <w:t>وجُرّب.</w:t>
      </w:r>
    </w:p>
    <w:p>
      <w:pPr>
        <w:jc w:val="right"/>
        <w:bidi/>
      </w:pPr>
      <w:r>
        <w:rPr>
          <w:rFonts w:ascii="Noto Naskh Arabic" w:hAnsi="Noto Naskh Arabic" w:eastAsia="Noto Naskh Arabic" w:cs="Noto Naskh Arabic"/>
          <w:sz w:val="24"/>
        </w:rPr>
        <w:t>وعورض.</w:t>
      </w:r>
    </w:p>
    <w:p>
      <w:pPr>
        <w:jc w:val="right"/>
        <w:bidi/>
      </w:pPr>
      <w:r>
        <w:rPr>
          <w:rFonts w:ascii="Noto Naskh Arabic" w:hAnsi="Noto Naskh Arabic" w:eastAsia="Noto Naskh Arabic" w:cs="Noto Naskh Arabic"/>
          <w:sz w:val="24"/>
        </w:rPr>
        <w:t>واتُّهم زورًا.</w:t>
      </w:r>
    </w:p>
    <w:p>
      <w:pPr>
        <w:jc w:val="right"/>
        <w:bidi/>
      </w:pPr>
      <w:r>
        <w:rPr>
          <w:rFonts w:ascii="Noto Naskh Arabic" w:hAnsi="Noto Naskh Arabic" w:eastAsia="Noto Naskh Arabic" w:cs="Noto Naskh Arabic"/>
          <w:sz w:val="24"/>
        </w:rPr>
        <w:t>وتُرك.</w:t>
      </w:r>
    </w:p>
    <w:p>
      <w:pPr>
        <w:jc w:val="right"/>
        <w:bidi/>
      </w:pPr>
      <w:r>
        <w:rPr>
          <w:rFonts w:ascii="Noto Naskh Arabic" w:hAnsi="Noto Naskh Arabic" w:eastAsia="Noto Naskh Arabic" w:cs="Noto Naskh Arabic"/>
          <w:sz w:val="24"/>
        </w:rPr>
        <w:t>وتألم.</w:t>
      </w:r>
    </w:p>
    <w:p>
      <w:pPr>
        <w:jc w:val="right"/>
        <w:bidi/>
      </w:pPr>
      <w:r>
        <w:rPr>
          <w:rFonts w:ascii="Noto Naskh Arabic" w:hAnsi="Noto Naskh Arabic" w:eastAsia="Noto Naskh Arabic" w:cs="Noto Naskh Arabic"/>
          <w:sz w:val="24"/>
        </w:rPr>
        <w:t>ومع ذلك ظل أمينًا.</w:t>
      </w:r>
    </w:p>
    <w:p>
      <w:pPr>
        <w:jc w:val="right"/>
        <w:bidi/>
      </w:pPr>
      <w:r>
        <w:rPr>
          <w:rFonts w:ascii="Noto Naskh Arabic" w:hAnsi="Noto Naskh Arabic" w:eastAsia="Noto Naskh Arabic" w:cs="Noto Naskh Arabic"/>
          <w:b/>
          <w:sz w:val="24"/>
        </w:rPr>
        <w:t>واستطاع أن يقول:</w:t>
      </w:r>
    </w:p>
    <w:p>
      <w:pPr>
        <w:spacing w:after="40"/>
        <w:ind w:right="403"/>
        <w:jc w:val="right"/>
        <w:bidi/>
      </w:pPr>
      <w:r>
        <w:rPr>
          <w:rFonts w:ascii="Noto Naskh Arabic" w:hAnsi="Noto Naskh Arabic" w:eastAsia="Noto Naskh Arabic" w:cs="Noto Naskh Arabic"/>
          <w:i/>
          <w:sz w:val="23"/>
        </w:rPr>
        <w:t>«إني في كل حين أفعل ما يرضيه.»</w:t>
      </w:r>
    </w:p>
    <w:p>
      <w:pPr>
        <w:spacing w:after="120"/>
        <w:ind w:left="0" w:right="403"/>
        <w:jc w:val="right"/>
        <w:bidi/>
      </w:pPr>
      <w:r>
        <w:rPr>
          <w:rFonts w:ascii="Noto Naskh Arabic" w:hAnsi="Noto Naskh Arabic" w:eastAsia="Noto Naskh Arabic" w:cs="Noto Naskh Arabic"/>
          <w:b/>
          <w:sz w:val="23"/>
        </w:rPr>
        <w:t>يوحنا 8:29</w:t>
      </w:r>
    </w:p>
    <w:p>
      <w:pPr>
        <w:jc w:val="right"/>
        <w:bidi/>
      </w:pPr>
      <w:r>
        <w:rPr>
          <w:rFonts w:ascii="Noto Naskh Arabic" w:hAnsi="Noto Naskh Arabic" w:eastAsia="Noto Naskh Arabic" w:cs="Noto Naskh Arabic"/>
          <w:sz w:val="24"/>
        </w:rPr>
        <w:t>يا له من فرق بينه وبيننا.</w:t>
      </w:r>
    </w:p>
    <w:p>
      <w:pPr>
        <w:jc w:val="right"/>
        <w:bidi/>
      </w:pPr>
      <w:r>
        <w:rPr>
          <w:rFonts w:ascii="Noto Naskh Arabic" w:hAnsi="Noto Naskh Arabic" w:eastAsia="Noto Naskh Arabic" w:cs="Noto Naskh Arabic"/>
          <w:sz w:val="24"/>
        </w:rPr>
        <w:t>ننظر إلى حياتنا فنرى عدم الاتساق.</w:t>
      </w:r>
    </w:p>
    <w:p>
      <w:pPr>
        <w:jc w:val="right"/>
        <w:bidi/>
      </w:pPr>
      <w:r>
        <w:rPr>
          <w:rFonts w:ascii="Noto Naskh Arabic" w:hAnsi="Noto Naskh Arabic" w:eastAsia="Noto Naskh Arabic" w:cs="Noto Naskh Arabic"/>
          <w:sz w:val="24"/>
        </w:rPr>
        <w:t>أوقاتًا عرفنا فيها الصواب ولم نفعله.</w:t>
      </w:r>
    </w:p>
    <w:p>
      <w:pPr>
        <w:jc w:val="right"/>
        <w:bidi/>
      </w:pPr>
      <w:r>
        <w:rPr>
          <w:rFonts w:ascii="Noto Naskh Arabic" w:hAnsi="Noto Naskh Arabic" w:eastAsia="Noto Naskh Arabic" w:cs="Noto Naskh Arabic"/>
          <w:sz w:val="24"/>
        </w:rPr>
        <w:t>وأوقاتًا غلبتنا الراحة.</w:t>
      </w:r>
    </w:p>
    <w:p>
      <w:pPr>
        <w:jc w:val="right"/>
        <w:bidi/>
      </w:pPr>
      <w:r>
        <w:rPr>
          <w:rFonts w:ascii="Noto Naskh Arabic" w:hAnsi="Noto Naskh Arabic" w:eastAsia="Noto Naskh Arabic" w:cs="Noto Naskh Arabic"/>
          <w:sz w:val="24"/>
        </w:rPr>
        <w:t>وأوقاتًا غلبنا الخوف.</w:t>
      </w:r>
    </w:p>
    <w:p>
      <w:pPr>
        <w:jc w:val="right"/>
        <w:bidi/>
      </w:pPr>
      <w:r>
        <w:rPr>
          <w:rFonts w:ascii="Noto Naskh Arabic" w:hAnsi="Noto Naskh Arabic" w:eastAsia="Noto Naskh Arabic" w:cs="Noto Naskh Arabic"/>
          <w:sz w:val="24"/>
        </w:rPr>
        <w:t>وأوقاتًا غلبنا الكبرياء.</w:t>
      </w:r>
    </w:p>
    <w:p>
      <w:pPr>
        <w:jc w:val="right"/>
        <w:bidi/>
      </w:pPr>
      <w:r>
        <w:rPr>
          <w:rFonts w:ascii="Noto Naskh Arabic" w:hAnsi="Noto Naskh Arabic" w:eastAsia="Noto Naskh Arabic" w:cs="Noto Naskh Arabic"/>
          <w:sz w:val="24"/>
        </w:rPr>
        <w:t>وأوقاتًا أثر فينا تفكير العالم أكثر مما أدركنا.</w:t>
      </w:r>
    </w:p>
    <w:p>
      <w:pPr>
        <w:jc w:val="right"/>
        <w:bidi/>
      </w:pPr>
      <w:r>
        <w:rPr>
          <w:rFonts w:ascii="Noto Naskh Arabic" w:hAnsi="Noto Naskh Arabic" w:eastAsia="Noto Naskh Arabic" w:cs="Noto Naskh Arabic"/>
          <w:sz w:val="24"/>
        </w:rPr>
        <w:t>لكن الرمزين لا يذكراننا بفشلنا فقط.</w:t>
      </w:r>
    </w:p>
    <w:p>
      <w:pPr>
        <w:jc w:val="right"/>
        <w:bidi/>
      </w:pPr>
      <w:r>
        <w:rPr>
          <w:rFonts w:ascii="Noto Naskh Arabic" w:hAnsi="Noto Naskh Arabic" w:eastAsia="Noto Naskh Arabic" w:cs="Noto Naskh Arabic"/>
          <w:sz w:val="24"/>
        </w:rPr>
        <w:t>بل يذكراننا برحمة الله.</w:t>
      </w:r>
    </w:p>
    <w:p>
      <w:pPr>
        <w:jc w:val="right"/>
        <w:bidi/>
      </w:pPr>
      <w:r>
        <w:rPr>
          <w:rFonts w:ascii="Noto Naskh Arabic" w:hAnsi="Noto Naskh Arabic" w:eastAsia="Noto Naskh Arabic" w:cs="Noto Naskh Arabic"/>
          <w:sz w:val="24"/>
        </w:rPr>
        <w:t>ويذكراننا بأن الله قد أعد طريقًا للمغفرة.</w:t>
      </w:r>
    </w:p>
    <w:p>
      <w:pPr>
        <w:jc w:val="right"/>
        <w:bidi/>
      </w:pPr>
      <w:r>
        <w:rPr>
          <w:rFonts w:ascii="Noto Naskh Arabic" w:hAnsi="Noto Naskh Arabic" w:eastAsia="Noto Naskh Arabic" w:cs="Noto Naskh Arabic"/>
          <w:sz w:val="24"/>
        </w:rPr>
        <w:t>ويذكراننا بأن لنا رجاء في المسيح.</w:t>
      </w:r>
    </w:p>
    <w:p>
      <w:pPr>
        <w:jc w:val="right"/>
        <w:bidi/>
      </w:pPr>
      <w:r>
        <w:rPr>
          <w:rFonts w:ascii="Noto Naskh Arabic" w:hAnsi="Noto Naskh Arabic" w:eastAsia="Noto Naskh Arabic" w:cs="Noto Naskh Arabic"/>
          <w:sz w:val="24"/>
        </w:rPr>
        <w:t>ويدعواننا من جديد إلى اتباعه.</w:t>
      </w:r>
    </w:p>
    <w:p>
      <w:pPr>
        <w:jc w:val="right"/>
        <w:bidi/>
      </w:pPr>
      <w:r>
        <w:rPr>
          <w:rFonts w:ascii="Noto Naskh Arabic" w:hAnsi="Noto Naskh Arabic" w:eastAsia="Noto Naskh Arabic" w:cs="Noto Naskh Arabic"/>
          <w:sz w:val="24"/>
        </w:rPr>
        <w:t>فلنطلب من الله ونحن نفحص أنفسنا أن يساعدنا على رؤية المواضع التي ربما انخفضت فيها معاييرنا.</w:t>
      </w:r>
    </w:p>
    <w:p>
      <w:pPr>
        <w:jc w:val="right"/>
        <w:bidi/>
      </w:pPr>
      <w:r>
        <w:rPr>
          <w:rFonts w:ascii="Noto Naskh Arabic" w:hAnsi="Noto Naskh Arabic" w:eastAsia="Noto Naskh Arabic" w:cs="Noto Naskh Arabic"/>
          <w:sz w:val="24"/>
        </w:rPr>
        <w:t>ولنسأل هل سلوكنا يتفق حقًا مع اعترافنا.</w:t>
      </w:r>
    </w:p>
    <w:p>
      <w:pPr>
        <w:jc w:val="right"/>
        <w:bidi/>
      </w:pPr>
      <w:r>
        <w:rPr>
          <w:rFonts w:ascii="Noto Naskh Arabic" w:hAnsi="Noto Naskh Arabic" w:eastAsia="Noto Naskh Arabic" w:cs="Noto Naskh Arabic"/>
          <w:sz w:val="24"/>
        </w:rPr>
        <w:t>ولنفحص هل تشكلنا الأسفار أم العالم المحيط بنا.</w:t>
      </w:r>
    </w:p>
    <w:p>
      <w:pPr>
        <w:jc w:val="right"/>
        <w:bidi/>
      </w:pPr>
      <w:r>
        <w:rPr>
          <w:rFonts w:ascii="Noto Naskh Arabic" w:hAnsi="Noto Naskh Arabic" w:eastAsia="Noto Naskh Arabic" w:cs="Noto Naskh Arabic"/>
          <w:sz w:val="24"/>
        </w:rPr>
        <w:t>ولنسأل هل تنشأ قراراتنا من الإيمان بالله أم من خوف الإنسان.</w:t>
      </w:r>
    </w:p>
    <w:p>
      <w:pPr>
        <w:jc w:val="right"/>
        <w:bidi/>
      </w:pPr>
      <w:r>
        <w:rPr>
          <w:rFonts w:ascii="Noto Naskh Arabic" w:hAnsi="Noto Naskh Arabic" w:eastAsia="Noto Naskh Arabic" w:cs="Noto Naskh Arabic"/>
          <w:sz w:val="24"/>
        </w:rPr>
        <w:t>وفوق كل شيء، لننظر مرة أخرى إلى الرب يسوع.</w:t>
      </w:r>
    </w:p>
    <w:p>
      <w:pPr>
        <w:jc w:val="right"/>
        <w:bidi/>
      </w:pPr>
      <w:r>
        <w:rPr>
          <w:rFonts w:ascii="Noto Naskh Arabic" w:hAnsi="Noto Naskh Arabic" w:eastAsia="Noto Naskh Arabic" w:cs="Noto Naskh Arabic"/>
          <w:sz w:val="24"/>
        </w:rPr>
        <w:t>لقد أحب البر.</w:t>
      </w:r>
    </w:p>
    <w:p>
      <w:pPr>
        <w:jc w:val="right"/>
        <w:bidi/>
      </w:pPr>
      <w:r>
        <w:rPr>
          <w:rFonts w:ascii="Noto Naskh Arabic" w:hAnsi="Noto Naskh Arabic" w:eastAsia="Noto Naskh Arabic" w:cs="Noto Naskh Arabic"/>
          <w:sz w:val="24"/>
        </w:rPr>
        <w:t>وأبغض الإثم.</w:t>
      </w:r>
    </w:p>
    <w:p>
      <w:pPr>
        <w:jc w:val="right"/>
        <w:bidi/>
      </w:pPr>
      <w:r>
        <w:rPr>
          <w:rFonts w:ascii="Noto Naskh Arabic" w:hAnsi="Noto Naskh Arabic" w:eastAsia="Noto Naskh Arabic" w:cs="Noto Naskh Arabic"/>
          <w:sz w:val="24"/>
        </w:rPr>
        <w:t>وثق بأبيه.</w:t>
      </w:r>
    </w:p>
    <w:p>
      <w:pPr>
        <w:jc w:val="right"/>
        <w:bidi/>
      </w:pPr>
      <w:r>
        <w:rPr>
          <w:rFonts w:ascii="Noto Naskh Arabic" w:hAnsi="Noto Naskh Arabic" w:eastAsia="Noto Naskh Arabic" w:cs="Noto Naskh Arabic"/>
          <w:sz w:val="24"/>
        </w:rPr>
        <w:t>وأطاع عندما كانت الطاعة صعبة.</w:t>
      </w:r>
    </w:p>
    <w:p>
      <w:pPr>
        <w:jc w:val="right"/>
        <w:bidi/>
      </w:pPr>
      <w:r>
        <w:rPr>
          <w:rFonts w:ascii="Noto Naskh Arabic" w:hAnsi="Noto Naskh Arabic" w:eastAsia="Noto Naskh Arabic" w:cs="Noto Naskh Arabic"/>
          <w:sz w:val="24"/>
        </w:rPr>
        <w:t>ولأنه ظل أمينًا حتى الموت، أقامه الله من الأموات ورفعه.</w:t>
      </w:r>
    </w:p>
    <w:p>
      <w:pPr>
        <w:jc w:val="right"/>
        <w:bidi/>
      </w:pPr>
      <w:r>
        <w:rPr>
          <w:rFonts w:ascii="Noto Naskh Arabic" w:hAnsi="Noto Naskh Arabic" w:eastAsia="Noto Naskh Arabic" w:cs="Noto Naskh Arabic"/>
          <w:sz w:val="24"/>
        </w:rPr>
        <w:t>وهذا هو الاتجاه الذي نسير نحن أيضًا نحوه.</w:t>
      </w:r>
    </w:p>
    <w:p>
      <w:pPr>
        <w:jc w:val="right"/>
        <w:bidi/>
      </w:pPr>
      <w:r>
        <w:rPr>
          <w:rFonts w:ascii="Noto Naskh Arabic" w:hAnsi="Noto Naskh Arabic" w:eastAsia="Noto Naskh Arabic" w:cs="Noto Naskh Arabic"/>
          <w:sz w:val="24"/>
        </w:rPr>
        <w:t>لن تستمر البرية إلى الأبد.</w:t>
      </w:r>
    </w:p>
    <w:p>
      <w:pPr>
        <w:jc w:val="right"/>
        <w:bidi/>
      </w:pPr>
      <w:r>
        <w:rPr>
          <w:rFonts w:ascii="Noto Naskh Arabic" w:hAnsi="Noto Naskh Arabic" w:eastAsia="Noto Naskh Arabic" w:cs="Noto Naskh Arabic"/>
          <w:sz w:val="24"/>
        </w:rPr>
        <w:t>فالملكوت أمامنا.</w:t>
      </w:r>
    </w:p>
    <w:p>
      <w:pPr>
        <w:jc w:val="right"/>
        <w:bidi/>
      </w:pPr>
      <w:r>
        <w:rPr>
          <w:rFonts w:ascii="Noto Naskh Arabic" w:hAnsi="Noto Naskh Arabic" w:eastAsia="Noto Naskh Arabic" w:cs="Noto Naskh Arabic"/>
          <w:sz w:val="24"/>
        </w:rPr>
        <w:t>لذلك لنسمع مرة أخرى نداء الأسفار.</w:t>
      </w:r>
    </w:p>
    <w:p>
      <w:pPr>
        <w:jc w:val="right"/>
        <w:bidi/>
      </w:pPr>
      <w:r>
        <w:rPr>
          <w:rFonts w:ascii="Noto Naskh Arabic" w:hAnsi="Noto Naskh Arabic" w:eastAsia="Noto Naskh Arabic" w:cs="Noto Naskh Arabic"/>
          <w:sz w:val="24"/>
        </w:rPr>
        <w:t>ولنرفض أن نسمح للعالم بإضعاف المعايير التي أعلنها الله.</w:t>
      </w:r>
    </w:p>
    <w:p>
      <w:pPr>
        <w:jc w:val="right"/>
        <w:bidi/>
      </w:pPr>
      <w:r>
        <w:rPr>
          <w:rFonts w:ascii="Noto Naskh Arabic" w:hAnsi="Noto Naskh Arabic" w:eastAsia="Noto Naskh Arabic" w:cs="Noto Naskh Arabic"/>
          <w:sz w:val="24"/>
        </w:rPr>
        <w:t>ولتتفق أفعالنا أكثر فأكثر مع أقوالنا.</w:t>
      </w:r>
    </w:p>
    <w:p>
      <w:pPr>
        <w:jc w:val="right"/>
        <w:bidi/>
      </w:pPr>
      <w:r>
        <w:rPr>
          <w:rFonts w:ascii="Noto Naskh Arabic" w:hAnsi="Noto Naskh Arabic" w:eastAsia="Noto Naskh Arabic" w:cs="Noto Naskh Arabic"/>
          <w:sz w:val="24"/>
        </w:rPr>
        <w:t>ولنحكم، لا بحسب المظهر أو التحيز أو الراحة أو الخوف، بل بحكم عادل.</w:t>
      </w:r>
    </w:p>
    <w:p>
      <w:pPr>
        <w:jc w:val="right"/>
        <w:bidi/>
      </w:pPr>
      <w:r>
        <w:rPr>
          <w:rFonts w:ascii="Noto Naskh Arabic" w:hAnsi="Noto Naskh Arabic" w:eastAsia="Noto Naskh Arabic" w:cs="Noto Naskh Arabic"/>
          <w:b/>
          <w:sz w:val="24"/>
        </w:rPr>
        <w:t>ولنصبح أكثر شبهًا بمن اجتمعنا لنتذكره:</w:t>
      </w:r>
    </w:p>
    <w:p>
      <w:pPr>
        <w:jc w:val="right"/>
        <w:bidi/>
      </w:pPr>
      <w:r>
        <w:rPr>
          <w:rFonts w:ascii="Noto Naskh Arabic" w:hAnsi="Noto Naskh Arabic" w:eastAsia="Noto Naskh Arabic" w:cs="Noto Naskh Arabic"/>
          <w:sz w:val="24"/>
        </w:rPr>
        <w:t>الرب يسوع المسيح،</w:t>
      </w:r>
    </w:p>
    <w:p>
      <w:pPr>
        <w:jc w:val="right"/>
        <w:bidi/>
      </w:pPr>
      <w:r>
        <w:rPr>
          <w:rFonts w:ascii="Noto Naskh Arabic" w:hAnsi="Noto Naskh Arabic" w:eastAsia="Noto Naskh Arabic" w:cs="Noto Naskh Arabic"/>
          <w:sz w:val="24"/>
        </w:rPr>
        <w:t>الذي أحب البر وأبغض الإثم،</w:t>
      </w:r>
    </w:p>
    <w:p>
      <w:pPr>
        <w:jc w:val="right"/>
        <w:bidi/>
      </w:pPr>
      <w:r>
        <w:rPr>
          <w:rFonts w:ascii="Noto Naskh Arabic" w:hAnsi="Noto Naskh Arabic" w:eastAsia="Noto Naskh Arabic" w:cs="Noto Naskh Arabic"/>
          <w:sz w:val="24"/>
        </w:rPr>
        <w:t>والذي وثق بأبيه ثقة كاملة.</w:t>
      </w:r>
    </w:p>
    <w:p>
      <w:pPr>
        <w:jc w:val="right"/>
        <w:bidi/>
      </w:pPr>
      <w:r>
        <w:rPr>
          <w:rFonts w:ascii="Noto Naskh Arabic" w:hAnsi="Noto Naskh Arabic" w:eastAsia="Noto Naskh Arabic" w:cs="Noto Naskh Arabic"/>
          <w:sz w:val="24"/>
        </w:rPr>
        <w:t>حتى إذا رجع، وبنعمة الله ورحمته، نوجد مستعدين لدخول ذلك الملكوت الذي ننتظره.</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Naskh Arabic" w:hAnsi="Noto Naskh Arabic" w:eastAsia="Noto Naskh Arabic" w:cs="Noto Naskh Arabic"/>
        <w:sz w:val="18"/>
      </w:rP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6" w:line="259" w:lineRule="auto"/>
    </w:pPr>
    <w:rPr>
      <w:rFonts w:ascii="Noto Naskh Arabic" w:hAnsi="Noto Naskh Arabic"/>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