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B6950" w14:textId="44C1F716" w:rsidR="003145D6" w:rsidRDefault="003145D6" w:rsidP="003145D6">
      <w:pPr>
        <w:pStyle w:val="Heading2"/>
      </w:pPr>
      <w:r w:rsidRPr="003145D6">
        <w:t>Practical Matters</w:t>
      </w:r>
    </w:p>
    <w:p w14:paraId="76C4068C" w14:textId="77777777" w:rsidR="003145D6" w:rsidRDefault="003145D6" w:rsidP="003145D6">
      <w:r>
        <w:t>A preacher must prepare for preaching. They do this by reminding themselves of the verses to be taught. The clearest verses that teach the topic should be chosen. Preparation should be made of answers to possible questions they might be asked.</w:t>
      </w:r>
    </w:p>
    <w:p w14:paraId="593C1581" w14:textId="77777777" w:rsidR="003145D6" w:rsidRDefault="003145D6" w:rsidP="003145D6">
      <w:r>
        <w:t>These notes are designed to help with both presenting and answering questions. The preacher must decide which verses they wish to use to suit the audience. It is hoped that these notes will give preachers confidence, so that they are encouraged to present the gospel to those who need to hear it.</w:t>
      </w:r>
    </w:p>
    <w:p w14:paraId="7111DE63" w14:textId="77777777" w:rsidR="003145D6" w:rsidRDefault="003145D6" w:rsidP="003145D6">
      <w:r>
        <w:t xml:space="preserve">Our style of preaching should change depending on the audience. The preacher must decide the best way to teach topics to the audience and choose the appropriate verses. The apostle Paul changed his style depending on the listeners, "Though I am free and belong to no man, I make myself a slave to everyone, to win as many as possible. To the Jews I became like a Jew, to win the Jews. To those under the law I became like one under the law (though </w:t>
      </w:r>
      <w:proofErr w:type="gramStart"/>
      <w:r>
        <w:t>I myself</w:t>
      </w:r>
      <w:proofErr w:type="gramEnd"/>
      <w:r>
        <w:t xml:space="preserve"> am not under the law), so as to win those under the law. To those not having the law I became like one not having the law (though I am not free from God's law but am under Christ's law), </w:t>
      </w:r>
      <w:proofErr w:type="gramStart"/>
      <w:r>
        <w:t>so as to</w:t>
      </w:r>
      <w:proofErr w:type="gramEnd"/>
      <w:r>
        <w:t xml:space="preserve"> win those not having the law.</w:t>
      </w:r>
    </w:p>
    <w:p w14:paraId="558D64B7" w14:textId="77777777" w:rsidR="003145D6" w:rsidRDefault="003145D6" w:rsidP="003145D6">
      <w:r>
        <w:t>To the weak I became weak, to win the weak. I have become all things to all men so that by all possible means I might save some. I do all this for the sake of the gospel, that I may share in its blessings" (1 Corinthians 9:19-23).</w:t>
      </w:r>
    </w:p>
    <w:p w14:paraId="2C5D97EC" w14:textId="77777777" w:rsidR="003145D6" w:rsidRDefault="003145D6" w:rsidP="003145D6">
      <w:r>
        <w:t>All preaching should commence with a prayer for God's guidance and blessing. We should give a private prayer before preaching and then thanks after preaching. If it is appropriate, it is good to pray publicly before and after the talk.</w:t>
      </w:r>
    </w:p>
    <w:p w14:paraId="6030E374" w14:textId="1D9A119A" w:rsidR="003145D6" w:rsidRDefault="003145D6" w:rsidP="003145D6">
      <w:r>
        <w:t>When Jesus sent out his disciples to preach, he sent them in pairs (Luke 10:1). This is good practice. A second person can confirm the truth of what the first person is saying. A second person can help with preaching, answering questions and organising. It is easier to preach and train new preachers if a second person is there to give confidence and share the load.</w:t>
      </w:r>
    </w:p>
    <w:sectPr w:rsidR="00314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5D6"/>
    <w:rsid w:val="003145D6"/>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87D4"/>
  <w15:chartTrackingRefBased/>
  <w15:docId w15:val="{0217E58B-FE99-4B65-BFF7-44A73D2A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145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45D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1703</Characters>
  <Application>Microsoft Office Word</Application>
  <DocSecurity>0</DocSecurity>
  <Lines>28</Lines>
  <Paragraphs>13</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2022-12-11T11:53:00Z</dcterms:created>
  <dcterms:modified xsi:type="dcterms:W3CDTF">2022-12-11T11:54:00Z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d57ea8f1-6dc4-4cb0-8319-a94c7be633ef</vt:lpwstr>
  </property>
</Properties>
</file>