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12</w:t>
      </w:r>
    </w:p>
    <w:p>
      <w:pPr>
        <w:spacing w:after="40"/>
        <w:jc w:val="center"/>
      </w:pPr>
      <w:r>
        <w:rPr>
          <w:b/>
          <w:i w:val="0"/>
          <w:color w:val="1F4E78"/>
          <w:sz w:val="40"/>
        </w:rPr>
        <w:t>Les promesses de Dieu à Abraham</w:t>
      </w:r>
    </w:p>
    <w:p>
      <w:pPr>
        <w:spacing w:after="80"/>
        <w:jc w:val="center"/>
      </w:pPr>
      <w:r>
        <w:rPr>
          <w:b/>
          <w:i w:val="0"/>
          <w:color w:val="666666"/>
          <w:sz w:val="20"/>
        </w:rPr>
        <w:t>LECTURE  •  GENÈSE 13</w:t>
      </w:r>
    </w:p>
    <w:p>
      <w:pPr>
        <w:spacing w:after="160"/>
        <w:jc w:val="center"/>
      </w:pPr>
      <w:r>
        <w:rPr>
          <w:b/>
          <w:i/>
          <w:color w:val="1F4E78"/>
          <w:sz w:val="22"/>
        </w:rPr>
        <w:t>Un homme qui crut Dieu</w:t>
      </w:r>
    </w:p>
    <w:p>
      <w:r>
        <w:t>Environ deux mille ans avant la naissance de Jésus, Abram vivait à Ur en Chaldée, dans la région que nous appelons aujourd’hui l’Irak. L’Écriture appelle plus tard Abraham l’ami de Dieu (Ésaïe 41:8). Il vivait parmi des personnes qui servaient d’autres dieux, mais lorsque l’Éternel l’appela, Abram crut et obéit.</w:t>
      </w:r>
    </w:p>
    <w:p>
      <w:pPr>
        <w:keepNext/>
        <w:spacing w:before="100" w:after="60"/>
      </w:pPr>
      <w:r>
        <w:rPr>
          <w:b/>
          <w:color w:val="1F4E78"/>
          <w:sz w:val="26"/>
        </w:rPr>
        <w:t>Un message de Dieu</w:t>
      </w:r>
    </w:p>
    <w:p>
      <w:r>
        <w:t>Dieu dit à Abram de quitter son pays, sa parenté et la maison de son père pour aller dans un pays qu’Il lui montrerait. Le commandement exigeait de la foi : Abram devait quitter ce qui lui était familier sans encore connaître sa destination.</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Va-t’en de ton pays, de ta patrie et de la maison de ton père, dans le pays que je te montrerai. »</w:t>
            </w:r>
          </w:p>
          <w:p>
            <w:r>
              <w:rPr>
                <w:b/>
                <w:color w:val="666666"/>
                <w:sz w:val="18"/>
              </w:rPr>
              <w:t>Genèse 12:1  •  King James Version</w:t>
            </w:r>
          </w:p>
        </w:tc>
      </w:tr>
    </w:tbl>
    <w:p/>
    <w:p>
      <w:r>
        <w:t>Le commandement était accompagné de promesses remarquables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Je ferai de toi une grande nation, et je te bénirai ; je rendrai ton nom grand, et tu seras une source de bénédiction... et toutes les familles de la terre seront bénies en toi. »</w:t>
            </w:r>
          </w:p>
          <w:p>
            <w:r>
              <w:rPr>
                <w:b/>
                <w:color w:val="666666"/>
                <w:sz w:val="18"/>
              </w:rPr>
              <w:t>Genèse 12:2–3  •  King James Version</w:t>
            </w:r>
          </w:p>
        </w:tc>
      </w:tr>
    </w:tbl>
    <w:p/>
    <w:p>
      <w:r>
        <w:t>Abram agit selon ce que Dieu avait dit. Hébreux décrit le caractère de sa foi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C’est par la foi qu’Abraham, lors de sa vocation, obéit et partit pour un lieu qu’il devait recevoir en héritage, et qu’il partit sans savoir où il allait. »</w:t>
            </w:r>
          </w:p>
          <w:p>
            <w:r>
              <w:rPr>
                <w:b/>
                <w:color w:val="666666"/>
                <w:sz w:val="18"/>
              </w:rPr>
              <w:t>Hébreux 11:8  •  King James Version</w:t>
            </w:r>
          </w:p>
        </w:tc>
      </w:tr>
    </w:tbl>
    <w:p/>
    <w:p>
      <w:pPr>
        <w:keepNext/>
        <w:spacing w:before="100" w:after="60"/>
      </w:pPr>
      <w:r>
        <w:rPr>
          <w:b/>
          <w:color w:val="1F4E78"/>
          <w:sz w:val="26"/>
        </w:rPr>
        <w:t>Le pays de la promesse</w:t>
      </w:r>
    </w:p>
    <w:p>
      <w:r>
        <w:t>Abram entra finalement en Canaan avec sa femme Saraï, plus tard appelée Sara, et son neveu Lot. Après leur séparation, Dieu élargit la promesse et dit à Abram que le pays qu’il voyait appartiendrait à lui et à sa descendance pour toujours.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Tout le pays que tu vois, je le donnerai à toi et à ta postérité pour toujours. Je rendrai ta postérité comme la poussière de la terre. »</w:t>
            </w:r>
          </w:p>
          <w:p>
            <w:r>
              <w:rPr>
                <w:b/>
                <w:color w:val="666666"/>
                <w:sz w:val="18"/>
              </w:rPr>
              <w:t>Genèse 13:15–16 (excerto)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Trois grands thèmes</w:t>
            </w:r>
          </w:p>
          <w:p>
            <w:r>
              <w:t>Les promesses comprennent maintenant un PAYS, une DESCENDANCE nombreuse et une BÉNÉDICTION qui atteindra finalement toutes les familles de la terre.</w:t>
            </w:r>
          </w:p>
        </w:tc>
      </w:tr>
    </w:tbl>
    <w:p/>
    <w:p>
      <w:pPr>
        <w:keepNext/>
        <w:spacing w:before="100" w:after="60"/>
      </w:pPr>
      <w:r>
        <w:rPr>
          <w:b/>
          <w:color w:val="1F4E78"/>
          <w:sz w:val="26"/>
        </w:rPr>
        <w:t>Une alliance qui ne pouvait pas échouer</w:t>
      </w:r>
    </w:p>
    <w:p>
      <w:r>
        <w:t>Les années passèrent et Abram n’avait toujours pas de fils de Sara. Dans Genèse 15, Dieu le rassura en lui montrant les étoiles comme image de la multitude qui descendrait de lui. Abram crut à la parole de Dieu.</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Abram eut confiance en l’Éternel, qui le lui imputa à justice. »</w:t>
            </w:r>
          </w:p>
          <w:p>
            <w:r>
              <w:rPr>
                <w:b/>
                <w:color w:val="666666"/>
                <w:sz w:val="18"/>
              </w:rPr>
              <w:t>Genèse 15:6  •  King James Version</w:t>
            </w:r>
          </w:p>
        </w:tc>
      </w:tr>
    </w:tbl>
    <w:p/>
    <w:p>
      <w:r>
        <w:t>Dieu confirma ensuite Sa promesse par une alliance. Le récit montre que l’accomplissement de la promesse repose sur la fidélité de Dieu.</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En ce jour-là, l’Éternel fit alliance avec Abram, et dit : Je donne ce pays à ta postérité. »</w:t>
            </w:r>
          </w:p>
          <w:p>
            <w:r>
              <w:rPr>
                <w:b/>
                <w:color w:val="666666"/>
                <w:sz w:val="18"/>
              </w:rPr>
              <w:t>Genèse 15:18 (excerto)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Qu’est-ce qu’une alliance ?</w:t>
            </w:r>
          </w:p>
          <w:p>
            <w:r>
              <w:t>Une alliance est une promesse solennelle et contraignante. Dieu confirma plusieurs fois Ses promesses à Abraham afin qu’il n’y ait aucun doute sur Son dessein.</w:t>
            </w:r>
          </w:p>
        </w:tc>
      </w:tr>
    </w:tbl>
    <w:p/>
    <w:p>
      <w:pPr>
        <w:keepNext/>
        <w:spacing w:before="100" w:after="60"/>
      </w:pPr>
      <w:r>
        <w:rPr>
          <w:b/>
          <w:color w:val="1F4E78"/>
          <w:sz w:val="26"/>
        </w:rPr>
        <w:t>L’enfant promis</w:t>
      </w:r>
    </w:p>
    <w:p>
      <w:r>
        <w:t>Dieu changea ensuite le nom d’Abram en Abraham et celui de Saraï en Sara. Abraham avait cent ans à la naissance d’Isaac (Genèse 21:5), et Sara environ quatre-vingt-dix ans. La naissance d’Isaac montrait donc que Dieu pouvait accomplir ce qui semblait humainement impossible.</w:t>
      </w:r>
    </w:p>
    <w:p>
      <w:r>
        <w:t>Genèse 22 raconte une épreuve sévère de la foi d’Abraham. Dieu lui ordonna d’offrir Isaac, le fils unique de la promesse. Abraham obéit parce qu’il était convaincu que Dieu garderait Sa parole.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pensait que Dieu est puissant, même pour ressusciter les morts. »</w:t>
            </w:r>
          </w:p>
          <w:p>
            <w:r>
              <w:rPr>
                <w:b/>
                <w:color w:val="666666"/>
                <w:sz w:val="18"/>
              </w:rPr>
              <w:t>Hébreux 11:19 (excerto)  •  King James Version</w:t>
            </w:r>
          </w:p>
        </w:tc>
      </w:tr>
    </w:tbl>
    <w:p/>
    <w:p>
      <w:r>
        <w:t>Dieu arrêta Abraham avant qu’il ne tue Isaac et fournit un bélier à la place. L’événement montra la profondeur de sa confiance et de son obéissance. Les promesses furent ensuite répétées et élargies.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Toutes les nations de la terre seront bénies en ta postérité, parce que tu as obéi à ma voix. »</w:t>
            </w:r>
          </w:p>
          <w:p>
            <w:r>
              <w:rPr>
                <w:b/>
                <w:color w:val="666666"/>
                <w:sz w:val="18"/>
              </w:rPr>
              <w:t>Genèse 22:18  •  King James Version</w:t>
            </w:r>
          </w:p>
        </w:tc>
      </w:tr>
    </w:tbl>
    <w:p/>
    <w:p>
      <w:pPr>
        <w:keepNext/>
        <w:spacing w:before="100" w:after="60"/>
      </w:pPr>
      <w:r>
        <w:rPr>
          <w:b/>
          <w:color w:val="1F4E78"/>
          <w:sz w:val="26"/>
        </w:rPr>
        <w:t>La foi signifie faire suffisamment confiance pour obéir</w:t>
      </w:r>
    </w:p>
    <w:p>
      <w:r>
        <w:t>Abraham n’était pas sans péché, mais il crut ce que Dieu avait promis et agit selon cette foi. L’Écriture l’utilise comme un grand exemple parce que sa confiance se montra dans l’obéissance, même lorsqu’il ne voyait pas encore comment le dessein de Dieu s’accomplirait.</w:t>
      </w:r>
    </w:p>
    <w:p>
      <w:pPr>
        <w:keepNext/>
        <w:spacing w:before="100" w:after="60"/>
      </w:pPr>
      <w:r>
        <w:rPr>
          <w:b/>
          <w:color w:val="1F4E78"/>
          <w:sz w:val="26"/>
        </w:rPr>
        <w:t>Une descendance plus grande qu’Isaac</w:t>
      </w:r>
    </w:p>
    <w:p>
      <w:r>
        <w:t>Les promesses à Abraham vont bien au-delà d’Isaac et des descendants naturels d’Abraham. Le premier verset du Nouveau Testament appelle Jésus-Christ « fils de David, fils d’Abraham » (Matthieu 1:1). Paul explique que la promesse concernant la descendance d’Abraham trouve son accomplissement central en Christ.</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Or les promesses ont été faites à Abraham et à sa postérité. Il n’est pas dit : et aux postérités, comme s’il s’agissait de plusieurs, mais en tant qu’il s’agit d’une seule : et à ta postérité, c’est-à-dire à Christ. »</w:t>
            </w:r>
          </w:p>
          <w:p>
            <w:r>
              <w:rPr>
                <w:b/>
                <w:color w:val="666666"/>
                <w:sz w:val="18"/>
              </w:rPr>
              <w:t>Galates 3:16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La descendance promise</w:t>
            </w:r>
          </w:p>
          <w:p>
            <w:r>
              <w:t>Jésus-Christ est le descendant central par lequel la bénédiction mondiale promise à Abraham s’accomplit. Lorsque Christ reviendra et établira le Royaume de Dieu, les promesses concernant le pays, le Royaume et la bénédiction des nations atteindront leur accomplissement.</w:t>
            </w:r>
          </w:p>
        </w:tc>
      </w:tr>
    </w:tbl>
    <w:p/>
    <w:p>
      <w:pPr>
        <w:keepNext/>
        <w:spacing w:before="100" w:after="60"/>
      </w:pPr>
      <w:r>
        <w:rPr>
          <w:b/>
          <w:color w:val="1F4E78"/>
          <w:sz w:val="26"/>
        </w:rPr>
        <w:t>Nous aussi, nous pouvons partager les promesses</w:t>
      </w:r>
    </w:p>
    <w:p>
      <w:r>
        <w:t>Galates 3 enseigne que des hommes et des femmes de toute nation peuvent être liés à ces promesses. La base n’est pas l’ascendance naturelle, mais l’appartenance à Christ. Paul relie directement cela à la foi et au baptême en Christ.</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Vous tous qui avez été baptisés en Christ, vous avez revêtu Christ. Il n’y a plus ni Juif ni Grec, ni esclave ni libre, ni homme ni femme ; car tous vous êtes un en Jésus-Christ. »</w:t>
            </w:r>
          </w:p>
          <w:p>
            <w:r>
              <w:rPr>
                <w:b/>
                <w:color w:val="666666"/>
                <w:sz w:val="18"/>
              </w:rPr>
              <w:t>Galates 3:27–28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Et si vous êtes à Christ, vous êtes donc la postérité d’Abraham, héritiers selon la promesse. »</w:t>
            </w:r>
          </w:p>
          <w:p>
            <w:r>
              <w:rPr>
                <w:b/>
                <w:color w:val="666666"/>
                <w:sz w:val="18"/>
              </w:rPr>
              <w:t>Galates 3:29  •  King James Version</w:t>
            </w:r>
          </w:p>
        </w:tc>
      </w:tr>
    </w:tbl>
    <w:p/>
    <w:p>
      <w:r>
        <w:t>C’est pourquoi les promesses à Abraham concernent chaque étudiant de l’Évangile. Par Christ, les croyants peuvent devenir héritiers de la même promesse et partager les bénédictions du futur Royaume de Dieu sur la terre.</w:t>
      </w:r>
    </w:p>
    <w:p>
      <w:pPr>
        <w:keepNext/>
        <w:spacing w:before="100" w:after="60"/>
      </w:pPr>
      <w:r>
        <w:rPr>
          <w:b/>
          <w:color w:val="1F4E78"/>
          <w:sz w:val="26"/>
        </w:rPr>
        <w:t>Et Abraham lui-même ?</w:t>
      </w:r>
    </w:p>
    <w:p>
      <w:r>
        <w:t>Abraham mourut sans recevoir pleinement l’héritage promis. Pourtant, la promesse de Dieu ne peut pas échouer. Hébreux dit qu’Abraham et les autres fidèles moururent dans la foi, attendant toujours l’accomplissement des promesses. L’héritage promis exige donc résurrection et vie éternelle.</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La promesse était terrestre, non céleste</w:t>
            </w:r>
          </w:p>
          <w:p>
            <w:r>
              <w:t>Dieu promit à Abraham le pays dans lequel il vivait. L’espérance biblique est qu’Abraham et les fidèles seront ressuscités et hériteront du Royaume de Dieu sur la terre lorsque Jésus reviendra.</w:t>
            </w:r>
          </w:p>
        </w:tc>
      </w:tr>
    </w:tbl>
    <w:p/>
    <w:p>
      <w:pPr>
        <w:keepNext/>
        <w:spacing w:before="100" w:after="60"/>
      </w:pPr>
      <w:r>
        <w:rPr>
          <w:b/>
          <w:color w:val="1F4E78"/>
          <w:sz w:val="26"/>
        </w:rPr>
        <w:t>Les promesses en un coup d’œil</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RÉFÉRENCE</w:t>
            </w:r>
          </w:p>
        </w:tc>
        <w:tc>
          <w:tcPr>
            <w:tcW w:type="dxa" w:w="3485"/>
            <w:shd w:fill="1F4E78"/>
            <w:tcMar>
              <w:top w:w="90" w:type="dxa"/>
              <w:start w:w="110" w:type="dxa"/>
              <w:bottom w:w="90" w:type="dxa"/>
              <w:end w:w="110" w:type="dxa"/>
            </w:tcMar>
          </w:tcPr>
          <w:p>
            <w:r>
              <w:rPr>
                <w:b/>
                <w:color w:val="FFFFFF"/>
              </w:rPr>
              <w:t>PROMESSE</w:t>
            </w:r>
          </w:p>
        </w:tc>
        <w:tc>
          <w:tcPr>
            <w:tcW w:type="dxa" w:w="3485"/>
            <w:shd w:fill="1F4E78"/>
            <w:tcMar>
              <w:top w:w="90" w:type="dxa"/>
              <w:start w:w="110" w:type="dxa"/>
              <w:bottom w:w="90" w:type="dxa"/>
              <w:end w:w="110" w:type="dxa"/>
            </w:tcMar>
          </w:tcPr>
          <w:p>
            <w:r>
              <w:rPr>
                <w:b/>
                <w:color w:val="FFFFFF"/>
              </w:rPr>
              <w:t>SIGNIFICATION</w:t>
            </w:r>
          </w:p>
        </w:tc>
      </w:tr>
      <w:tr>
        <w:trPr>
          <w:cantSplit/>
        </w:trPr>
        <w:tc>
          <w:tcPr>
            <w:tcW w:type="dxa" w:w="3485"/>
            <w:tcMar>
              <w:top w:w="90" w:type="dxa"/>
              <w:start w:w="110" w:type="dxa"/>
              <w:bottom w:w="90" w:type="dxa"/>
              <w:end w:w="110" w:type="dxa"/>
            </w:tcMar>
          </w:tcPr>
          <w:p>
            <w:r>
              <w:t>Genèse 12:2</w:t>
            </w:r>
          </w:p>
        </w:tc>
        <w:tc>
          <w:tcPr>
            <w:tcW w:type="dxa" w:w="3485"/>
            <w:tcMar>
              <w:top w:w="90" w:type="dxa"/>
              <w:start w:w="110" w:type="dxa"/>
              <w:bottom w:w="90" w:type="dxa"/>
              <w:end w:w="110" w:type="dxa"/>
            </w:tcMar>
          </w:tcPr>
          <w:p>
            <w:r>
              <w:t>Une grande nation</w:t>
            </w:r>
          </w:p>
        </w:tc>
        <w:tc>
          <w:tcPr>
            <w:tcW w:type="dxa" w:w="3485"/>
            <w:tcMar>
              <w:top w:w="90" w:type="dxa"/>
              <w:start w:w="110" w:type="dxa"/>
              <w:bottom w:w="90" w:type="dxa"/>
              <w:end w:w="110" w:type="dxa"/>
            </w:tcMar>
          </w:tcPr>
          <w:p>
            <w:r>
              <w:t>La nation d’Israël se développerait à partir d’Abraham par Isaac et Jacob.</w:t>
            </w:r>
          </w:p>
        </w:tc>
      </w:tr>
      <w:tr>
        <w:trPr>
          <w:cantSplit/>
        </w:trPr>
        <w:tc>
          <w:tcPr>
            <w:tcW w:type="dxa" w:w="3485"/>
            <w:tcMar>
              <w:top w:w="90" w:type="dxa"/>
              <w:start w:w="110" w:type="dxa"/>
              <w:bottom w:w="90" w:type="dxa"/>
              <w:end w:w="110" w:type="dxa"/>
            </w:tcMar>
            <w:shd w:fill="EAF2F8"/>
          </w:tcPr>
          <w:p>
            <w:r>
              <w:t>Genèse 12:2</w:t>
            </w:r>
          </w:p>
        </w:tc>
        <w:tc>
          <w:tcPr>
            <w:tcW w:type="dxa" w:w="3485"/>
            <w:tcMar>
              <w:top w:w="90" w:type="dxa"/>
              <w:start w:w="110" w:type="dxa"/>
              <w:bottom w:w="90" w:type="dxa"/>
              <w:end w:w="110" w:type="dxa"/>
            </w:tcMar>
            <w:shd w:fill="EAF2F8"/>
          </w:tcPr>
          <w:p>
            <w:r>
              <w:t>Dieu bénirait Abraham</w:t>
            </w:r>
          </w:p>
        </w:tc>
        <w:tc>
          <w:tcPr>
            <w:tcW w:type="dxa" w:w="3485"/>
            <w:tcMar>
              <w:top w:w="90" w:type="dxa"/>
              <w:start w:w="110" w:type="dxa"/>
              <w:bottom w:w="90" w:type="dxa"/>
              <w:end w:w="110" w:type="dxa"/>
            </w:tcMar>
            <w:shd w:fill="EAF2F8"/>
          </w:tcPr>
          <w:p>
            <w:r>
              <w:t>Abraham reçut un appel et une alliance particuliers.</w:t>
            </w:r>
          </w:p>
        </w:tc>
      </w:tr>
      <w:tr>
        <w:trPr>
          <w:cantSplit/>
        </w:trPr>
        <w:tc>
          <w:tcPr>
            <w:tcW w:type="dxa" w:w="3485"/>
            <w:tcMar>
              <w:top w:w="90" w:type="dxa"/>
              <w:start w:w="110" w:type="dxa"/>
              <w:bottom w:w="90" w:type="dxa"/>
              <w:end w:w="110" w:type="dxa"/>
            </w:tcMar>
          </w:tcPr>
          <w:p>
            <w:r>
              <w:t>Genèse 12:3</w:t>
            </w:r>
          </w:p>
        </w:tc>
        <w:tc>
          <w:tcPr>
            <w:tcW w:type="dxa" w:w="3485"/>
            <w:tcMar>
              <w:top w:w="90" w:type="dxa"/>
              <w:start w:w="110" w:type="dxa"/>
              <w:bottom w:w="90" w:type="dxa"/>
              <w:end w:w="110" w:type="dxa"/>
            </w:tcMar>
          </w:tcPr>
          <w:p>
            <w:r>
              <w:t>Bénédiction pour toutes les familles</w:t>
            </w:r>
          </w:p>
        </w:tc>
        <w:tc>
          <w:tcPr>
            <w:tcW w:type="dxa" w:w="3485"/>
            <w:tcMar>
              <w:top w:w="90" w:type="dxa"/>
              <w:start w:w="110" w:type="dxa"/>
              <w:bottom w:w="90" w:type="dxa"/>
              <w:end w:w="110" w:type="dxa"/>
            </w:tcMar>
          </w:tcPr>
          <w:p>
            <w:r>
              <w:t>La bénédiction atteint finalement les nations par Jésus-Christ.</w:t>
            </w:r>
          </w:p>
        </w:tc>
      </w:tr>
      <w:tr>
        <w:trPr>
          <w:cantSplit/>
        </w:trPr>
        <w:tc>
          <w:tcPr>
            <w:tcW w:type="dxa" w:w="3485"/>
            <w:tcMar>
              <w:top w:w="90" w:type="dxa"/>
              <w:start w:w="110" w:type="dxa"/>
              <w:bottom w:w="90" w:type="dxa"/>
              <w:end w:w="110" w:type="dxa"/>
            </w:tcMar>
            <w:shd w:fill="EAF2F8"/>
          </w:tcPr>
          <w:p>
            <w:r>
              <w:t>Genèse 12:7</w:t>
            </w:r>
          </w:p>
        </w:tc>
        <w:tc>
          <w:tcPr>
            <w:tcW w:type="dxa" w:w="3485"/>
            <w:tcMar>
              <w:top w:w="90" w:type="dxa"/>
              <w:start w:w="110" w:type="dxa"/>
              <w:bottom w:w="90" w:type="dxa"/>
              <w:end w:w="110" w:type="dxa"/>
            </w:tcMar>
            <w:shd w:fill="EAF2F8"/>
          </w:tcPr>
          <w:p>
            <w:r>
              <w:t>Le pays à la descendance d’Abraham</w:t>
            </w:r>
          </w:p>
        </w:tc>
        <w:tc>
          <w:tcPr>
            <w:tcW w:type="dxa" w:w="3485"/>
            <w:tcMar>
              <w:top w:w="90" w:type="dxa"/>
              <w:start w:w="110" w:type="dxa"/>
              <w:bottom w:w="90" w:type="dxa"/>
              <w:end w:w="110" w:type="dxa"/>
            </w:tcMar>
            <w:shd w:fill="EAF2F8"/>
          </w:tcPr>
          <w:p>
            <w:r>
              <w:t>Le pays promis devient central dans l’alliance.</w:t>
            </w:r>
          </w:p>
        </w:tc>
      </w:tr>
      <w:tr>
        <w:trPr>
          <w:cantSplit/>
        </w:trPr>
        <w:tc>
          <w:tcPr>
            <w:tcW w:type="dxa" w:w="3485"/>
            <w:tcMar>
              <w:top w:w="90" w:type="dxa"/>
              <w:start w:w="110" w:type="dxa"/>
              <w:bottom w:w="90" w:type="dxa"/>
              <w:end w:w="110" w:type="dxa"/>
            </w:tcMar>
          </w:tcPr>
          <w:p>
            <w:r>
              <w:t>Genèse 13:15</w:t>
            </w:r>
          </w:p>
        </w:tc>
        <w:tc>
          <w:tcPr>
            <w:tcW w:type="dxa" w:w="3485"/>
            <w:tcMar>
              <w:top w:w="90" w:type="dxa"/>
              <w:start w:w="110" w:type="dxa"/>
              <w:bottom w:w="90" w:type="dxa"/>
              <w:end w:w="110" w:type="dxa"/>
            </w:tcMar>
          </w:tcPr>
          <w:p>
            <w:r>
              <w:t>Le pays à Abraham et sa descendance pour toujours</w:t>
            </w:r>
          </w:p>
        </w:tc>
        <w:tc>
          <w:tcPr>
            <w:tcW w:type="dxa" w:w="3485"/>
            <w:tcMar>
              <w:top w:w="90" w:type="dxa"/>
              <w:start w:w="110" w:type="dxa"/>
              <w:bottom w:w="90" w:type="dxa"/>
              <w:end w:w="110" w:type="dxa"/>
            </w:tcMar>
          </w:tcPr>
          <w:p>
            <w:r>
              <w:t>La promesse regarde au-delà de la vie mortelle d’Abraham vers la résurrection.</w:t>
            </w:r>
          </w:p>
        </w:tc>
      </w:tr>
      <w:tr>
        <w:trPr>
          <w:cantSplit/>
        </w:trPr>
        <w:tc>
          <w:tcPr>
            <w:tcW w:type="dxa" w:w="3485"/>
            <w:tcMar>
              <w:top w:w="90" w:type="dxa"/>
              <w:start w:w="110" w:type="dxa"/>
              <w:bottom w:w="90" w:type="dxa"/>
              <w:end w:w="110" w:type="dxa"/>
            </w:tcMar>
            <w:shd w:fill="EAF2F8"/>
          </w:tcPr>
          <w:p>
            <w:r>
              <w:t>Genèse 13:16</w:t>
            </w:r>
          </w:p>
        </w:tc>
        <w:tc>
          <w:tcPr>
            <w:tcW w:type="dxa" w:w="3485"/>
            <w:tcMar>
              <w:top w:w="90" w:type="dxa"/>
              <w:start w:w="110" w:type="dxa"/>
              <w:bottom w:w="90" w:type="dxa"/>
              <w:end w:w="110" w:type="dxa"/>
            </w:tcMar>
            <w:shd w:fill="EAF2F8"/>
          </w:tcPr>
          <w:p>
            <w:r>
              <w:t>Une descendance comme la poussière</w:t>
            </w:r>
          </w:p>
        </w:tc>
        <w:tc>
          <w:tcPr>
            <w:tcW w:type="dxa" w:w="3485"/>
            <w:tcMar>
              <w:top w:w="90" w:type="dxa"/>
              <w:start w:w="110" w:type="dxa"/>
              <w:bottom w:w="90" w:type="dxa"/>
              <w:end w:w="110" w:type="dxa"/>
            </w:tcMar>
            <w:shd w:fill="EAF2F8"/>
          </w:tcPr>
          <w:p>
            <w:r>
              <w:t>Abraham deviendrait le père d’un peuple nombreux.</w:t>
            </w:r>
          </w:p>
        </w:tc>
      </w:tr>
      <w:tr>
        <w:trPr>
          <w:cantSplit/>
        </w:trPr>
        <w:tc>
          <w:tcPr>
            <w:tcW w:type="dxa" w:w="3485"/>
            <w:tcMar>
              <w:top w:w="90" w:type="dxa"/>
              <w:start w:w="110" w:type="dxa"/>
              <w:bottom w:w="90" w:type="dxa"/>
              <w:end w:w="110" w:type="dxa"/>
            </w:tcMar>
          </w:tcPr>
          <w:p>
            <w:r>
              <w:t>Genèse 15:18</w:t>
            </w:r>
          </w:p>
        </w:tc>
        <w:tc>
          <w:tcPr>
            <w:tcW w:type="dxa" w:w="3485"/>
            <w:tcMar>
              <w:top w:w="90" w:type="dxa"/>
              <w:start w:w="110" w:type="dxa"/>
              <w:bottom w:w="90" w:type="dxa"/>
              <w:end w:w="110" w:type="dxa"/>
            </w:tcMar>
          </w:tcPr>
          <w:p>
            <w:r>
              <w:t>L’alliance confirmée</w:t>
            </w:r>
          </w:p>
        </w:tc>
        <w:tc>
          <w:tcPr>
            <w:tcW w:type="dxa" w:w="3485"/>
            <w:tcMar>
              <w:top w:w="90" w:type="dxa"/>
              <w:start w:w="110" w:type="dxa"/>
              <w:bottom w:w="90" w:type="dxa"/>
              <w:end w:w="110" w:type="dxa"/>
            </w:tcMar>
          </w:tcPr>
          <w:p>
            <w:r>
              <w:t>Dieu confirma solennellement la promesse du pays.</w:t>
            </w:r>
          </w:p>
        </w:tc>
      </w:tr>
      <w:tr>
        <w:trPr>
          <w:cantSplit/>
        </w:trPr>
        <w:tc>
          <w:tcPr>
            <w:tcW w:type="dxa" w:w="3485"/>
            <w:tcMar>
              <w:top w:w="90" w:type="dxa"/>
              <w:start w:w="110" w:type="dxa"/>
              <w:bottom w:w="90" w:type="dxa"/>
              <w:end w:w="110" w:type="dxa"/>
            </w:tcMar>
            <w:shd w:fill="EAF2F8"/>
          </w:tcPr>
          <w:p>
            <w:r>
              <w:t>Genèse 22:18</w:t>
            </w:r>
          </w:p>
        </w:tc>
        <w:tc>
          <w:tcPr>
            <w:tcW w:type="dxa" w:w="3485"/>
            <w:tcMar>
              <w:top w:w="90" w:type="dxa"/>
              <w:start w:w="110" w:type="dxa"/>
              <w:bottom w:w="90" w:type="dxa"/>
              <w:end w:w="110" w:type="dxa"/>
            </w:tcMar>
            <w:shd w:fill="EAF2F8"/>
          </w:tcPr>
          <w:p>
            <w:r>
              <w:t>Toutes les nations bénies en sa descendance</w:t>
            </w:r>
          </w:p>
        </w:tc>
        <w:tc>
          <w:tcPr>
            <w:tcW w:type="dxa" w:w="3485"/>
            <w:tcMar>
              <w:top w:w="90" w:type="dxa"/>
              <w:start w:w="110" w:type="dxa"/>
              <w:bottom w:w="90" w:type="dxa"/>
              <w:end w:w="110" w:type="dxa"/>
            </w:tcMar>
            <w:shd w:fill="EAF2F8"/>
          </w:tcPr>
          <w:p>
            <w:r>
              <w:t>Paul identifie la descendance centrale comme Christ (Galates 3:16).</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Abraham fut appelé à vivre par la foi et quitta Ur parce qu’il faisait confiance à Dieu.</w:t>
            </w:r>
          </w:p>
        </w:tc>
      </w:tr>
      <w:tr>
        <w:trPr>
          <w:cantSplit/>
        </w:trPr>
        <w:tc>
          <w:tcPr>
            <w:tcW w:type="dxa" w:w="5227"/>
            <w:shd w:fill="1F4E78"/>
          </w:tcPr>
          <w:p>
            <w:pPr>
              <w:jc w:val="center"/>
            </w:pPr>
            <w:r>
              <w:rPr>
                <w:b/>
                <w:color w:val="FFFFFF"/>
              </w:rPr>
              <w:t>2</w:t>
            </w:r>
          </w:p>
        </w:tc>
        <w:tc>
          <w:tcPr>
            <w:tcW w:type="dxa" w:w="5227"/>
          </w:tcPr>
          <w:p>
            <w:r>
              <w:t>Dieu lui promit le pays de Canaan et une nombreuse descendance.</w:t>
            </w:r>
          </w:p>
        </w:tc>
      </w:tr>
      <w:tr>
        <w:trPr>
          <w:cantSplit/>
        </w:trPr>
        <w:tc>
          <w:tcPr>
            <w:tcW w:type="dxa" w:w="5227"/>
            <w:shd w:fill="1F4E78"/>
          </w:tcPr>
          <w:p>
            <w:pPr>
              <w:jc w:val="center"/>
            </w:pPr>
            <w:r>
              <w:rPr>
                <w:b/>
                <w:color w:val="FFFFFF"/>
              </w:rPr>
              <w:t>3</w:t>
            </w:r>
          </w:p>
        </w:tc>
        <w:tc>
          <w:tcPr>
            <w:tcW w:type="dxa" w:w="5227"/>
          </w:tcPr>
          <w:p>
            <w:r>
              <w:t>Dieu confirma les promesses par alliance ; elles reposent sur Sa fidélité.</w:t>
            </w:r>
          </w:p>
        </w:tc>
      </w:tr>
      <w:tr>
        <w:trPr>
          <w:cantSplit/>
        </w:trPr>
        <w:tc>
          <w:tcPr>
            <w:tcW w:type="dxa" w:w="5227"/>
            <w:shd w:fill="1F4E78"/>
          </w:tcPr>
          <w:p>
            <w:pPr>
              <w:jc w:val="center"/>
            </w:pPr>
            <w:r>
              <w:rPr>
                <w:b/>
                <w:color w:val="FFFFFF"/>
              </w:rPr>
              <w:t>4</w:t>
            </w:r>
          </w:p>
        </w:tc>
        <w:tc>
          <w:tcPr>
            <w:tcW w:type="dxa" w:w="5227"/>
          </w:tcPr>
          <w:p>
            <w:r>
              <w:t>Isaac fut l’enfant promis ; sa naissance et l’épreuve de Genèse 22 montrèrent la puissance de Dieu et la confiance d’Abraham.</w:t>
            </w:r>
          </w:p>
        </w:tc>
      </w:tr>
      <w:tr>
        <w:trPr>
          <w:cantSplit/>
        </w:trPr>
        <w:tc>
          <w:tcPr>
            <w:tcW w:type="dxa" w:w="5227"/>
            <w:shd w:fill="1F4E78"/>
          </w:tcPr>
          <w:p>
            <w:pPr>
              <w:jc w:val="center"/>
            </w:pPr>
            <w:r>
              <w:rPr>
                <w:b/>
                <w:color w:val="FFFFFF"/>
              </w:rPr>
              <w:t>5</w:t>
            </w:r>
          </w:p>
        </w:tc>
        <w:tc>
          <w:tcPr>
            <w:tcW w:type="dxa" w:w="5227"/>
          </w:tcPr>
          <w:p>
            <w:r>
              <w:t>Jésus-Christ est la grande descendance promise par laquelle la bénédiction atteint toutes les nations.</w:t>
            </w:r>
          </w:p>
        </w:tc>
      </w:tr>
      <w:tr>
        <w:trPr>
          <w:cantSplit/>
        </w:trPr>
        <w:tc>
          <w:tcPr>
            <w:tcW w:type="dxa" w:w="5227"/>
            <w:shd w:fill="1F4E78"/>
          </w:tcPr>
          <w:p>
            <w:pPr>
              <w:jc w:val="center"/>
            </w:pPr>
            <w:r>
              <w:rPr>
                <w:b/>
                <w:color w:val="FFFFFF"/>
              </w:rPr>
              <w:t>6</w:t>
            </w:r>
          </w:p>
        </w:tc>
        <w:tc>
          <w:tcPr>
            <w:tcW w:type="dxa" w:w="5227"/>
          </w:tcPr>
          <w:p>
            <w:r>
              <w:t>Ceux qui appartiennent à Christ par la foi et le baptême deviennent héritiers de la promesse.</w:t>
            </w:r>
          </w:p>
        </w:tc>
      </w:tr>
    </w:tbl>
    <w:p/>
    <w:p>
      <w:pPr>
        <w:keepNext/>
        <w:spacing w:before="100" w:after="60"/>
      </w:pPr>
      <w:r>
        <w:rPr>
          <w:b/>
          <w:color w:val="1F4E78"/>
          <w:sz w:val="26"/>
        </w:rPr>
        <w:t>Passages à lire</w:t>
      </w:r>
    </w:p>
    <w:p>
      <w:r>
        <w:t>Hébreux 11 — remarquez spécialement les versets 8–19 et 39–40</w:t>
      </w:r>
    </w:p>
    <w:p>
      <w:pPr>
        <w:keepNext/>
      </w:pPr>
      <w:r>
        <w:rPr>
          <w:b/>
          <w:color w:val="1F4E78"/>
        </w:rPr>
        <w:t>À APPRENDRE PAR CŒUR  •  GALATES 3:27–29</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Vous tous qui avez été baptisés en Christ, vous avez revêtu Christ... Et si vous êtes à Christ, vous êtes donc la postérité d’Abraham, héritiers selon la promesse. »</w:t>
            </w:r>
          </w:p>
          <w:p>
            <w:r>
              <w:rPr>
                <w:b/>
                <w:color w:val="666666"/>
                <w:sz w:val="18"/>
              </w:rPr>
              <w:t>Galates 3:27–29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