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ptos" w:hAnsi="Aptos"/>
          <w:b/>
          <w:i w:val="0"/>
          <w:color w:val="1F4E79"/>
          <w:sz w:val="20"/>
        </w:rPr>
        <w:t>LIÇÃO 19</w:t>
      </w:r>
    </w:p>
    <w:p>
      <w:pPr>
        <w:jc w:val="center"/>
      </w:pPr>
      <w:r>
        <w:rPr>
          <w:rFonts w:ascii="Aptos" w:hAnsi="Aptos"/>
          <w:b/>
          <w:i w:val="0"/>
          <w:color w:val="1F4E79"/>
          <w:sz w:val="35"/>
        </w:rPr>
        <w:t>A Ressurreição e Ascensão de Jesus Cristo</w:t>
      </w:r>
    </w:p>
    <w:p>
      <w:pPr>
        <w:spacing w:after="80"/>
        <w:jc w:val="center"/>
      </w:pPr>
      <w:r>
        <w:rPr>
          <w:rFonts w:ascii="Aptos" w:hAnsi="Aptos"/>
          <w:b/>
          <w:i w:val="0"/>
          <w:color w:val="333333"/>
          <w:sz w:val="19"/>
        </w:rPr>
        <w:t>LEITURA  •  JOÃO 20</w:t>
      </w:r>
    </w:p>
    <w:p>
      <w:pPr>
        <w:keepNext/>
        <w:spacing w:before="52" w:after="20"/>
      </w:pPr>
      <w:r>
        <w:rPr>
          <w:rFonts w:ascii="Aptos" w:hAnsi="Aptos"/>
          <w:b/>
          <w:i w:val="0"/>
          <w:color w:val="1F4E79"/>
          <w:sz w:val="24"/>
        </w:rPr>
        <w:t>O túmulo vazio mudou tudo</w:t>
      </w:r>
    </w:p>
    <w:p>
      <w:pPr>
        <w:spacing w:after="28" w:line="233" w:lineRule="auto"/>
      </w:pPr>
      <w:r>
        <w:rPr>
          <w:rFonts w:ascii="Aptos" w:hAnsi="Aptos"/>
          <w:b w:val="0"/>
          <w:i w:val="0"/>
          <w:sz w:val="18"/>
        </w:rPr>
        <w:t>O Evangelho não termina com a morte de Jesus. No primeiro dia da semana, os seus seguidores descobriram que o túmulo estava vazio. Deus ressuscitara o Seu Filho. A ressurreição confirmou a verdade do Evangelho e tornou-se fundamento da pregação dos apóstolos e da esperança cristã.</w:t>
      </w:r>
    </w:p>
    <w:p>
      <w:pPr>
        <w:keepNext/>
        <w:spacing w:before="52" w:after="20"/>
      </w:pPr>
      <w:r>
        <w:rPr>
          <w:rFonts w:ascii="Aptos" w:hAnsi="Aptos"/>
          <w:b/>
          <w:i w:val="0"/>
          <w:color w:val="1F4E79"/>
          <w:sz w:val="24"/>
        </w:rPr>
        <w:t>O túmulo vazio</w:t>
      </w:r>
    </w:p>
    <w:p>
      <w:pPr>
        <w:spacing w:after="28" w:line="233" w:lineRule="auto"/>
      </w:pPr>
      <w:r>
        <w:rPr>
          <w:rFonts w:ascii="Aptos" w:hAnsi="Aptos"/>
          <w:b w:val="0"/>
          <w:i w:val="0"/>
          <w:sz w:val="18"/>
        </w:rPr>
        <w:t>Muito cedo no primeiro dia da semana, mulheres que tinham seguido Jesus foram ao túmulo com especiarias preparadas. Esperavam encontrar ali o seu corpo. Em vez disso, a pedra tinha sido removida e o túmulo estava vazio. A mensagem recebida foi espantosa: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065"/>
      </w:tblGrid>
      <w:tr>
        <w:trPr>
          <w:cantSplit/>
        </w:trPr>
        <w:tc>
          <w:tcPr>
            <w:tcW w:type="dxa" w:w="10065"/>
            <w:shd w:fill="EDF4F9"/>
          </w:tcPr>
          <w:p>
            <w:pPr>
              <w:spacing w:after="8"/>
            </w:pPr>
            <w:r>
              <w:rPr>
                <w:rFonts w:ascii="Aptos" w:hAnsi="Aptos"/>
                <w:b w:val="0"/>
                <w:i/>
                <w:sz w:val="18"/>
              </w:rPr>
              <w:t>«Por que buscais o vivente entre os mortos? Não está aqui, mas ressuscitou.»</w:t>
            </w:r>
          </w:p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333333"/>
                <w:sz w:val="16"/>
              </w:rPr>
              <w:t>Lucas 24:5-6 (excerto)  •  King James Version</w:t>
            </w:r>
          </w:p>
        </w:tc>
      </w:tr>
    </w:tbl>
    <w:p>
      <w:pPr>
        <w:spacing w:after="28" w:line="233" w:lineRule="auto"/>
      </w:pPr>
      <w:r>
        <w:rPr>
          <w:rFonts w:ascii="Aptos" w:hAnsi="Aptos"/>
          <w:b w:val="0"/>
          <w:i w:val="0"/>
          <w:sz w:val="18"/>
        </w:rPr>
        <w:t>As mulheres contaram o que acontecera. Os Evangelhos mostram que os discípulos não compreenderam nem aceitaram imediatamente a notícia. Pedro e outro discípulo foram ao túmulo e encontraram os lençóis, mas nenhum corpo (João 20:3-10).</w:t>
      </w:r>
    </w:p>
    <w:p>
      <w:pPr>
        <w:keepNext/>
        <w:spacing w:before="52" w:after="20"/>
      </w:pPr>
      <w:r>
        <w:rPr>
          <w:rFonts w:ascii="Aptos" w:hAnsi="Aptos"/>
          <w:b/>
          <w:i w:val="0"/>
          <w:color w:val="1F4E79"/>
          <w:sz w:val="24"/>
        </w:rPr>
        <w:t>Maria Madalena vê Jesus</w:t>
      </w:r>
    </w:p>
    <w:p>
      <w:pPr>
        <w:spacing w:after="28" w:line="233" w:lineRule="auto"/>
      </w:pPr>
      <w:r>
        <w:rPr>
          <w:rFonts w:ascii="Aptos" w:hAnsi="Aptos"/>
          <w:b w:val="0"/>
          <w:i w:val="0"/>
          <w:sz w:val="18"/>
        </w:rPr>
        <w:t>Maria Madalena ficou junto ao túmulo a chorar. Quando Jesus falou com ela, primeiro julgou que fosse o jardineiro. Depois ele chamou-a pelo nome: «Maria». Ela reconheceu-o e percebeu que o Senhor que vira morrer estava vivo de novo (João 20:11-18).</w:t>
      </w:r>
    </w:p>
    <w:p>
      <w:pPr>
        <w:spacing w:after="28" w:line="233" w:lineRule="auto"/>
      </w:pPr>
      <w:r>
        <w:rPr>
          <w:rFonts w:ascii="Aptos" w:hAnsi="Aptos"/>
          <w:b w:val="0"/>
          <w:i w:val="0"/>
          <w:sz w:val="18"/>
        </w:rPr>
        <w:t>A ressurreição não é apresentada como algo que os discípulos esperavam por serem naturalmente otimistas. Pelo contrário, os Evangelhos mostram repetidamente surpresa, medo e incredulidade inicial. Tornaram-se convencidos porque acreditaram ter encontrado Jesus ressuscitado.</w:t>
      </w:r>
    </w:p>
    <w:p>
      <w:pPr>
        <w:keepNext/>
        <w:spacing w:before="52" w:after="20"/>
      </w:pPr>
      <w:r>
        <w:rPr>
          <w:rFonts w:ascii="Aptos" w:hAnsi="Aptos"/>
          <w:b/>
          <w:i w:val="0"/>
          <w:color w:val="1F4E79"/>
          <w:sz w:val="24"/>
        </w:rPr>
        <w:t>Jesus ressuscitou realmente?</w:t>
      </w:r>
    </w:p>
    <w:p>
      <w:pPr>
        <w:spacing w:after="28" w:line="233" w:lineRule="auto"/>
      </w:pPr>
      <w:r>
        <w:rPr>
          <w:rFonts w:ascii="Aptos" w:hAnsi="Aptos"/>
          <w:b w:val="0"/>
          <w:i w:val="0"/>
          <w:sz w:val="18"/>
        </w:rPr>
        <w:t>A ressurreição é central à mensagem cristã. Se Jesus tivesse permanecido morto, o Evangelho não teria vitória sobre a morte. O Novo Testamento apresenta várias razões para levar a ressurreição a sério.</w:t>
      </w:r>
    </w:p>
    <w:p>
      <w:pPr>
        <w:keepNext/>
        <w:spacing w:before="52" w:after="20"/>
      </w:pPr>
      <w:r>
        <w:rPr>
          <w:rFonts w:ascii="Aptos" w:hAnsi="Aptos"/>
          <w:b/>
          <w:i w:val="0"/>
          <w:color w:val="1F4E79"/>
          <w:sz w:val="24"/>
        </w:rPr>
        <w:t>1. Jesus morreu realmente</w:t>
      </w:r>
    </w:p>
    <w:p>
      <w:pPr>
        <w:spacing w:after="28" w:line="233" w:lineRule="auto"/>
      </w:pPr>
      <w:r>
        <w:rPr>
          <w:rFonts w:ascii="Aptos" w:hAnsi="Aptos"/>
          <w:b w:val="0"/>
          <w:i w:val="0"/>
          <w:sz w:val="18"/>
        </w:rPr>
        <w:t>Uma explicação por vezes sugerida é que Jesus não morreu de facto, mas recuperou depois. Os Evangelhos não apoiam isso. João diz que os soldados encontraram Jesus já morto (João 19:33). Marcos regista que Pilatos confirmou a notícia da morte com o centurião antes de permitir o sepultamento (Marcos 15:42-45).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065"/>
      </w:tblGrid>
      <w:tr>
        <w:trPr>
          <w:cantSplit/>
        </w:trPr>
        <w:tc>
          <w:tcPr>
            <w:tcW w:type="dxa" w:w="10065"/>
            <w:shd w:fill="D9EAF7"/>
          </w:tcPr>
          <w:p>
            <w:pPr>
              <w:spacing w:after="8"/>
            </w:pPr>
            <w:r>
              <w:rPr>
                <w:rFonts w:ascii="Aptos" w:hAnsi="Aptos"/>
                <w:b/>
                <w:i w:val="0"/>
                <w:color w:val="1F4E79"/>
                <w:sz w:val="19"/>
              </w:rPr>
              <w:t>Uma morte real e uma ressurreição real</w:t>
            </w:r>
          </w:p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sz w:val="18"/>
              </w:rPr>
              <w:t>A afirmação do Novo Testamento não é que Jesus simplesmente recuperou após inconsciência. É que morreu verdadeiramente, foi sepultado e Deus o ressuscitou dos mortos.</w:t>
            </w:r>
          </w:p>
        </w:tc>
      </w:tr>
    </w:tbl>
    <w:p>
      <w:pPr>
        <w:keepNext/>
        <w:spacing w:before="52" w:after="20"/>
      </w:pPr>
      <w:r>
        <w:rPr>
          <w:rFonts w:ascii="Aptos" w:hAnsi="Aptos"/>
          <w:b/>
          <w:i w:val="0"/>
          <w:color w:val="1F4E79"/>
          <w:sz w:val="24"/>
        </w:rPr>
        <w:t>2. O corpo não estava no túmulo</w:t>
      </w:r>
    </w:p>
    <w:p>
      <w:pPr>
        <w:spacing w:after="28" w:line="233" w:lineRule="auto"/>
      </w:pPr>
      <w:r>
        <w:rPr>
          <w:rFonts w:ascii="Aptos" w:hAnsi="Aptos"/>
          <w:b w:val="0"/>
          <w:i w:val="0"/>
          <w:sz w:val="18"/>
        </w:rPr>
        <w:t>Mateus regista que circulou uma história dizendo que os discípulos tinham roubado o corpo enquanto os guardas dormiam (Mateus 28:11-15). Contudo, os Evangelhos mostram os próprios discípulos assustados e duvidosos depois da crucificação. Não esperavam uma ressurreição e tiveram de ser convencidos de que Jesus estava vivo.</w:t>
      </w:r>
    </w:p>
    <w:p>
      <w:pPr>
        <w:spacing w:after="28" w:line="233" w:lineRule="auto"/>
      </w:pPr>
      <w:r>
        <w:rPr>
          <w:rFonts w:ascii="Aptos" w:hAnsi="Aptos"/>
          <w:b w:val="0"/>
          <w:i w:val="0"/>
          <w:sz w:val="18"/>
        </w:rPr>
        <w:t>O túmulo vazio sozinho não provaria a ressurreição, mas é parte importante da evidência apresentada nos Evangelhos. A afirmação de que Jesus ressuscitara foi feita em Jerusalém, onde o sepultamento tivera lugar.</w:t>
      </w:r>
    </w:p>
    <w:p>
      <w:pPr>
        <w:keepNext/>
        <w:spacing w:before="52" w:after="20"/>
      </w:pPr>
      <w:r>
        <w:rPr>
          <w:rFonts w:ascii="Aptos" w:hAnsi="Aptos"/>
          <w:b/>
          <w:i w:val="0"/>
          <w:color w:val="1F4E79"/>
          <w:sz w:val="24"/>
        </w:rPr>
        <w:t>3. Jesus apareceu corporalmente</w:t>
      </w:r>
    </w:p>
    <w:p>
      <w:pPr>
        <w:spacing w:after="28" w:line="233" w:lineRule="auto"/>
      </w:pPr>
      <w:r>
        <w:rPr>
          <w:rFonts w:ascii="Aptos" w:hAnsi="Aptos"/>
          <w:b w:val="0"/>
          <w:i w:val="0"/>
          <w:sz w:val="18"/>
        </w:rPr>
        <w:t>O Novo Testamento não descreve Jesus como espírito desencarnado depois da ressurreição. Mostrou aos discípulos as mãos e o lado e convidou Tomé a examinar as provas (João 20:24-29). Lucas regista Jesus a dizer: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065"/>
      </w:tblGrid>
      <w:tr>
        <w:trPr>
          <w:cantSplit/>
        </w:trPr>
        <w:tc>
          <w:tcPr>
            <w:tcW w:type="dxa" w:w="10065"/>
            <w:shd w:fill="EDF4F9"/>
          </w:tcPr>
          <w:p>
            <w:pPr>
              <w:spacing w:after="8"/>
            </w:pPr>
            <w:r>
              <w:rPr>
                <w:rFonts w:ascii="Aptos" w:hAnsi="Aptos"/>
                <w:b w:val="0"/>
                <w:i/>
                <w:sz w:val="18"/>
              </w:rPr>
              <w:t>«Apalpai-me e vede, pois um espírito não tem carne nem ossos, como vedes que eu tenho.»</w:t>
            </w:r>
          </w:p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333333"/>
                <w:sz w:val="16"/>
              </w:rPr>
              <w:t>Lucas 24:39 (excerto)  •  King James Version</w:t>
            </w:r>
          </w:p>
        </w:tc>
      </w:tr>
    </w:tbl>
    <w:p>
      <w:pPr>
        <w:spacing w:after="28" w:line="233" w:lineRule="auto"/>
      </w:pPr>
      <w:r>
        <w:rPr>
          <w:rFonts w:ascii="Aptos" w:hAnsi="Aptos"/>
          <w:b w:val="0"/>
          <w:i w:val="0"/>
          <w:sz w:val="18"/>
        </w:rPr>
        <w:t>Lucas também regista que Jesus comeu na presença dos discípulos (Lucas 24:41-43). A esperança bíblica da ressurreição é portanto vida corporal, não sobrevivência como espírito invisível.</w:t>
      </w:r>
    </w:p>
    <w:p>
      <w:pPr>
        <w:keepNext/>
        <w:spacing w:before="52" w:after="20"/>
      </w:pPr>
      <w:r>
        <w:rPr>
          <w:rFonts w:ascii="Aptos" w:hAnsi="Aptos"/>
          <w:b/>
          <w:i w:val="0"/>
          <w:color w:val="1F4E79"/>
          <w:sz w:val="24"/>
        </w:rPr>
        <w:t>4. Os discípulos foram transformados</w:t>
      </w:r>
    </w:p>
    <w:p>
      <w:pPr>
        <w:spacing w:after="28" w:line="233" w:lineRule="auto"/>
      </w:pPr>
      <w:r>
        <w:rPr>
          <w:rFonts w:ascii="Aptos" w:hAnsi="Aptos"/>
          <w:b w:val="0"/>
          <w:i w:val="0"/>
          <w:sz w:val="18"/>
        </w:rPr>
        <w:t>Antes da ressurreição os discípulos estavam com medo e confusos. Depois, Atos mostra-os a pregar publicamente que Deus ressuscitara Jesus, mesmo quando isso trouxe oposição e sofrimento. A sua convicção estava centrada no que acreditavam que Deus fizera ao ressuscitar o Seu Filho.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065"/>
      </w:tblGrid>
      <w:tr>
        <w:trPr>
          <w:cantSplit/>
        </w:trPr>
        <w:tc>
          <w:tcPr>
            <w:tcW w:type="dxa" w:w="10065"/>
            <w:shd w:fill="EDF4F9"/>
          </w:tcPr>
          <w:p>
            <w:pPr>
              <w:spacing w:after="8"/>
            </w:pPr>
            <w:r>
              <w:rPr>
                <w:rFonts w:ascii="Aptos" w:hAnsi="Aptos"/>
                <w:b w:val="0"/>
                <w:i/>
                <w:sz w:val="18"/>
              </w:rPr>
              <w:t>«Bem-aventurados os que não viram e creram.»</w:t>
            </w:r>
          </w:p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333333"/>
                <w:sz w:val="16"/>
              </w:rPr>
              <w:t>João 20:29 (excerto)  •  King James Version</w:t>
            </w:r>
          </w:p>
        </w:tc>
      </w:tr>
    </w:tbl>
    <w:p>
      <w:pPr>
        <w:spacing w:after="28" w:line="233" w:lineRule="auto"/>
      </w:pPr>
      <w:r>
        <w:rPr>
          <w:rFonts w:ascii="Aptos" w:hAnsi="Aptos"/>
          <w:b w:val="0"/>
          <w:i w:val="0"/>
          <w:sz w:val="18"/>
        </w:rPr>
        <w:t>Jesus não elogiou credulidade cega. Tomé recebera evidência direta; discípulos posteriores dependeriam do testemunho preservado na Escritura. João explica que escreveu o Evangelho para que os leitores cressem que Jesus é o Cristo, o Filho de Deus (João 20:30-31).</w:t>
      </w:r>
    </w:p>
    <w:p>
      <w:pPr>
        <w:keepNext/>
        <w:spacing w:before="52" w:after="20"/>
      </w:pPr>
      <w:r>
        <w:rPr>
          <w:rFonts w:ascii="Aptos" w:hAnsi="Aptos"/>
          <w:b/>
          <w:i w:val="0"/>
          <w:color w:val="1F4E79"/>
          <w:sz w:val="24"/>
        </w:rPr>
        <w:t>Quarenta dias com os discípulos</w:t>
      </w:r>
    </w:p>
    <w:p>
      <w:pPr>
        <w:spacing w:after="28" w:line="233" w:lineRule="auto"/>
      </w:pPr>
      <w:r>
        <w:rPr>
          <w:rFonts w:ascii="Aptos" w:hAnsi="Aptos"/>
          <w:b w:val="0"/>
          <w:i w:val="0"/>
          <w:sz w:val="18"/>
        </w:rPr>
        <w:t>Depois da ressurreição, Jesus continuou a aparecer aos discípulos. Atos 1:3 diz que se apresentou vivo «com muitas e infalíveis provas» e foi visto por eles durante quarenta dias, falando das coisas respeitantes ao Reino de Deus. O Jesus ressuscitado continuou assim o grande tema do seu ministério anterior: o Reino vindouro.</w:t>
      </w:r>
    </w:p>
    <w:p>
      <w:pPr>
        <w:keepNext/>
        <w:spacing w:before="52" w:after="20"/>
      </w:pPr>
      <w:r>
        <w:rPr>
          <w:rFonts w:ascii="Aptos" w:hAnsi="Aptos"/>
          <w:b/>
          <w:i w:val="0"/>
          <w:color w:val="1F4E79"/>
          <w:sz w:val="24"/>
        </w:rPr>
        <w:t>Chegara o tempo do Reino?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065"/>
      </w:tblGrid>
      <w:tr>
        <w:trPr>
          <w:cantSplit/>
        </w:trPr>
        <w:tc>
          <w:tcPr>
            <w:tcW w:type="dxa" w:w="10065"/>
            <w:shd w:fill="EDF4F9"/>
          </w:tcPr>
          <w:p>
            <w:pPr>
              <w:spacing w:after="8"/>
            </w:pPr>
            <w:r>
              <w:rPr>
                <w:rFonts w:ascii="Aptos" w:hAnsi="Aptos"/>
                <w:b w:val="0"/>
                <w:i/>
                <w:sz w:val="18"/>
              </w:rPr>
              <w:t>«Senhor, restaurarás tu neste tempo o reino a Israel?»</w:t>
            </w:r>
          </w:p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333333"/>
                <w:sz w:val="16"/>
              </w:rPr>
              <w:t>Atos 1:6  •  King James Version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065"/>
      </w:tblGrid>
      <w:tr>
        <w:trPr>
          <w:cantSplit/>
        </w:trPr>
        <w:tc>
          <w:tcPr>
            <w:tcW w:type="dxa" w:w="10065"/>
            <w:shd w:fill="EDF4F9"/>
          </w:tcPr>
          <w:p>
            <w:pPr>
              <w:spacing w:after="8"/>
            </w:pPr>
            <w:r>
              <w:rPr>
                <w:rFonts w:ascii="Aptos" w:hAnsi="Aptos"/>
                <w:b w:val="0"/>
                <w:i/>
                <w:sz w:val="18"/>
              </w:rPr>
              <w:t>«Não vos pertence saber os tempos ou as estações que o Pai estabeleceu pelo seu próprio poder.»</w:t>
            </w:r>
          </w:p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333333"/>
                <w:sz w:val="16"/>
              </w:rPr>
              <w:t>Atos 1:7  •  King James Version</w:t>
            </w:r>
          </w:p>
        </w:tc>
      </w:tr>
    </w:tbl>
    <w:p>
      <w:pPr>
        <w:spacing w:after="28" w:line="233" w:lineRule="auto"/>
      </w:pPr>
      <w:r>
        <w:rPr>
          <w:rFonts w:ascii="Aptos" w:hAnsi="Aptos"/>
          <w:b w:val="0"/>
          <w:i w:val="0"/>
          <w:sz w:val="18"/>
        </w:rPr>
        <w:t>Jesus não disse que o Reino prometido nunca seria restaurado. Disse que o tempo pertencia ao Pai. Enquanto isso, os discípulos tinham trabalho a fazer: seriam testemunhas de Jesus, levando o Evangelho de Jerusalém para as nações (Atos 1:8).</w:t>
      </w:r>
    </w:p>
    <w:p>
      <w:pPr>
        <w:keepNext/>
        <w:spacing w:before="52" w:after="20"/>
      </w:pPr>
      <w:r>
        <w:rPr>
          <w:rFonts w:ascii="Aptos" w:hAnsi="Aptos"/>
          <w:b/>
          <w:i w:val="0"/>
          <w:color w:val="1F4E79"/>
          <w:sz w:val="24"/>
        </w:rPr>
        <w:t>A ascensão</w:t>
      </w:r>
    </w:p>
    <w:p>
      <w:pPr>
        <w:spacing w:after="28" w:line="233" w:lineRule="auto"/>
      </w:pPr>
      <w:r>
        <w:rPr>
          <w:rFonts w:ascii="Aptos" w:hAnsi="Aptos"/>
          <w:b w:val="0"/>
          <w:i w:val="0"/>
          <w:sz w:val="18"/>
        </w:rPr>
        <w:t>Jesus levou os discípulos ao monte das Oliveiras. Enquanto olhavam, foi elevado, e uma nuvem o recebeu, ocultando-o. Dois anjos deram então uma promessa direta: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065"/>
      </w:tblGrid>
      <w:tr>
        <w:trPr>
          <w:cantSplit/>
        </w:trPr>
        <w:tc>
          <w:tcPr>
            <w:tcW w:type="dxa" w:w="10065"/>
            <w:shd w:fill="EDF4F9"/>
          </w:tcPr>
          <w:p>
            <w:pPr>
              <w:spacing w:after="8"/>
            </w:pPr>
            <w:r>
              <w:rPr>
                <w:rFonts w:ascii="Aptos" w:hAnsi="Aptos"/>
                <w:b w:val="0"/>
                <w:i/>
                <w:sz w:val="18"/>
              </w:rPr>
              <w:t>«Varões galileus, por que estais olhando para o céu? Esse Jesus, que dentre vós foi recebido em cima no céu, há de vir assim como para o céu o vistes ir.»</w:t>
            </w:r>
          </w:p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333333"/>
                <w:sz w:val="16"/>
              </w:rPr>
              <w:t>Atos 1:11  •  King James Version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065"/>
      </w:tblGrid>
      <w:tr>
        <w:trPr>
          <w:cantSplit/>
        </w:trPr>
        <w:tc>
          <w:tcPr>
            <w:tcW w:type="dxa" w:w="10065"/>
            <w:shd w:fill="D9EAF7"/>
          </w:tcPr>
          <w:p>
            <w:pPr>
              <w:spacing w:after="8"/>
            </w:pPr>
            <w:r>
              <w:rPr>
                <w:rFonts w:ascii="Aptos" w:hAnsi="Aptos"/>
                <w:b/>
                <w:i w:val="0"/>
                <w:color w:val="1F4E79"/>
                <w:sz w:val="19"/>
              </w:rPr>
              <w:t>«Esse mesmo Jesus»</w:t>
            </w:r>
          </w:p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sz w:val="18"/>
              </w:rPr>
              <w:t>A promessa é pessoal e definida. O Jesus que ressuscitou corporalmente e subiu ao céu regressará. A segunda vinda está inseparavelmente ligada à ressurreição e ascensão: aquele que vive no céu voltará à terra.</w:t>
            </w:r>
          </w:p>
        </w:tc>
      </w:tr>
    </w:tbl>
    <w:p>
      <w:pPr>
        <w:keepNext/>
        <w:spacing w:before="52" w:after="20"/>
      </w:pPr>
      <w:r>
        <w:rPr>
          <w:rFonts w:ascii="Aptos" w:hAnsi="Aptos"/>
          <w:b/>
          <w:i w:val="0"/>
          <w:color w:val="1F4E79"/>
          <w:sz w:val="24"/>
        </w:rPr>
        <w:t>Porque a ascensão importa</w:t>
      </w:r>
    </w:p>
    <w:p>
      <w:pPr>
        <w:spacing w:after="28" w:line="233" w:lineRule="auto"/>
      </w:pPr>
      <w:r>
        <w:rPr>
          <w:rFonts w:ascii="Aptos" w:hAnsi="Aptos"/>
          <w:b w:val="0"/>
          <w:i w:val="0"/>
          <w:sz w:val="18"/>
        </w:rPr>
        <w:t>A ascensão não significou que Jesus deixou de participar no propósito de Deus. Está vivo, exaltado à direita de Deus, e o Novo Testamento fala dele como aquele por meio de quem os crentes se aproximam do Pai. A sua obra chegará à próxima grande etapa quando Deus o enviar de volta para estabelecer o Reino.</w:t>
      </w:r>
    </w:p>
    <w:p>
      <w:pPr>
        <w:keepNext/>
        <w:spacing w:before="52" w:after="20"/>
      </w:pPr>
      <w:r>
        <w:rPr>
          <w:rFonts w:ascii="Aptos" w:hAnsi="Aptos"/>
          <w:b/>
          <w:i w:val="0"/>
          <w:color w:val="1F4E79"/>
          <w:sz w:val="24"/>
        </w:rPr>
        <w:t>A ressurreição de Jesus — e a nossa</w:t>
      </w:r>
    </w:p>
    <w:p>
      <w:pPr>
        <w:spacing w:after="28" w:line="233" w:lineRule="auto"/>
      </w:pPr>
      <w:r>
        <w:rPr>
          <w:rFonts w:ascii="Aptos" w:hAnsi="Aptos"/>
          <w:b w:val="0"/>
          <w:i w:val="0"/>
          <w:sz w:val="18"/>
        </w:rPr>
        <w:t>Paulo explica em 1 Coríntios 15 que a ressurreição de Jesus é essencial à esperança cristã. Se Cristo não ressuscitou, a fé é vazia e os que morreram em Cristo não têm esperança. Mas Paulo declara o contrário: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065"/>
      </w:tblGrid>
      <w:tr>
        <w:trPr>
          <w:cantSplit/>
        </w:trPr>
        <w:tc>
          <w:tcPr>
            <w:tcW w:type="dxa" w:w="10065"/>
            <w:shd w:fill="EDF4F9"/>
          </w:tcPr>
          <w:p>
            <w:pPr>
              <w:spacing w:after="8"/>
            </w:pPr>
            <w:r>
              <w:rPr>
                <w:rFonts w:ascii="Aptos" w:hAnsi="Aptos"/>
                <w:b w:val="0"/>
                <w:i/>
                <w:sz w:val="18"/>
              </w:rPr>
              <w:t>«Mas agora Cristo ressuscitou dos mortos e foi feito as primícias dos que dormem.»</w:t>
            </w:r>
          </w:p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333333"/>
                <w:sz w:val="16"/>
              </w:rPr>
              <w:t>1 Coríntios 15:20  •  King James Version</w:t>
            </w:r>
          </w:p>
        </w:tc>
      </w:tr>
    </w:tbl>
    <w:p>
      <w:pPr>
        <w:spacing w:after="28" w:line="233" w:lineRule="auto"/>
      </w:pPr>
      <w:r>
        <w:rPr>
          <w:rFonts w:ascii="Aptos" w:hAnsi="Aptos"/>
          <w:b w:val="0"/>
          <w:i w:val="0"/>
          <w:sz w:val="18"/>
        </w:rPr>
        <w:t>A palavra «primícias» aponta para o início de uma colheita. Cristo é o primeiro a ser ressuscitado para vida imortal; outros que lhe pertencem seguir-se-ão na sua vinda.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32"/>
        <w:gridCol w:w="5032"/>
      </w:tblGrid>
      <w:tr>
        <w:trPr>
          <w:cantSplit/>
        </w:trPr>
        <w:tc>
          <w:tcPr>
            <w:tcW w:type="dxa" w:w="5032"/>
            <w:shd w:fill="D9EAF7"/>
          </w:tcPr>
          <w:p>
            <w:pPr>
              <w:keepNext/>
              <w:jc w:val="center"/>
            </w:pPr>
            <w:r>
              <w:rPr>
                <w:rFonts w:ascii="Aptos" w:hAnsi="Aptos"/>
                <w:b/>
                <w:i w:val="0"/>
                <w:color w:val="1F4E79"/>
                <w:sz w:val="15"/>
              </w:rPr>
              <w:t>EM ADÃO</w:t>
            </w:r>
          </w:p>
        </w:tc>
        <w:tc>
          <w:tcPr>
            <w:tcW w:type="dxa" w:w="5032"/>
            <w:shd w:fill="D9EAF7"/>
          </w:tcPr>
          <w:p>
            <w:pPr>
              <w:keepNext/>
              <w:jc w:val="center"/>
            </w:pPr>
            <w:r>
              <w:rPr>
                <w:rFonts w:ascii="Aptos" w:hAnsi="Aptos"/>
                <w:b/>
                <w:i w:val="0"/>
                <w:color w:val="1F4E79"/>
                <w:sz w:val="15"/>
              </w:rPr>
              <w:t>EM CRISTO</w:t>
            </w:r>
          </w:p>
        </w:tc>
      </w:tr>
      <w:tr>
        <w:trPr>
          <w:cantSplit/>
        </w:trPr>
        <w:tc>
          <w:tcPr>
            <w:tcW w:type="dxa" w:w="5032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sz w:val="15"/>
              </w:rPr>
              <w:t>A morte entrou por Adão.</w:t>
            </w:r>
          </w:p>
        </w:tc>
        <w:tc>
          <w:tcPr>
            <w:tcW w:type="dxa" w:w="5032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sz w:val="15"/>
              </w:rPr>
              <w:t>A ressurreição vem por Jesus Cristo.</w:t>
            </w:r>
          </w:p>
        </w:tc>
      </w:tr>
      <w:tr>
        <w:trPr>
          <w:cantSplit/>
        </w:trPr>
        <w:tc>
          <w:tcPr>
            <w:tcW w:type="dxa" w:w="5032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sz w:val="15"/>
              </w:rPr>
              <w:t>Todos os seres humanos partilham a mortalidade.</w:t>
            </w:r>
          </w:p>
        </w:tc>
        <w:tc>
          <w:tcPr>
            <w:tcW w:type="dxa" w:w="5032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sz w:val="15"/>
              </w:rPr>
              <w:t>Os que pertencem a Cristo têm esperança de ser vivificados.</w:t>
            </w:r>
          </w:p>
        </w:tc>
      </w:tr>
      <w:tr>
        <w:trPr>
          <w:cantSplit/>
        </w:trPr>
        <w:tc>
          <w:tcPr>
            <w:tcW w:type="dxa" w:w="5032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sz w:val="15"/>
              </w:rPr>
              <w:t>A nossa vida presente é corruptível e mortal.</w:t>
            </w:r>
          </w:p>
        </w:tc>
        <w:tc>
          <w:tcPr>
            <w:tcW w:type="dxa" w:w="5032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sz w:val="15"/>
              </w:rPr>
              <w:t>Os fiéis serão transformados para incorrupção e imortalidade.</w:t>
            </w:r>
          </w:p>
        </w:tc>
      </w:tr>
      <w:tr>
        <w:trPr>
          <w:cantSplit/>
        </w:trPr>
        <w:tc>
          <w:tcPr>
            <w:tcW w:type="dxa" w:w="5032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sz w:val="15"/>
              </w:rPr>
              <w:t>A família de Adão termina na morte.</w:t>
            </w:r>
          </w:p>
        </w:tc>
        <w:tc>
          <w:tcPr>
            <w:tcW w:type="dxa" w:w="5032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sz w:val="15"/>
              </w:rPr>
              <w:t>Cristo abre o caminho para vida eterna no Reino de Deus.</w:t>
            </w:r>
          </w:p>
        </w:tc>
      </w:tr>
    </w:tbl>
    <w:p>
      <w:pPr>
        <w:keepNext/>
        <w:spacing w:before="52" w:after="20"/>
      </w:pPr>
      <w:r>
        <w:rPr>
          <w:rFonts w:ascii="Aptos" w:hAnsi="Aptos"/>
          <w:b/>
          <w:i w:val="0"/>
          <w:color w:val="1F4E79"/>
          <w:sz w:val="24"/>
        </w:rPr>
        <w:t>Quem será vivificado?</w:t>
      </w:r>
    </w:p>
    <w:p>
      <w:pPr>
        <w:spacing w:after="28" w:line="233" w:lineRule="auto"/>
      </w:pPr>
      <w:r>
        <w:rPr>
          <w:rFonts w:ascii="Aptos" w:hAnsi="Aptos"/>
          <w:b w:val="0"/>
          <w:i w:val="0"/>
          <w:sz w:val="18"/>
        </w:rPr>
        <w:t>As palavras de Paulo devem ser lidas com cuidado. Ele não ensina que todos receberão automaticamente vida eterna. Diz que a ressurreição tem ordem: primeiro Cristo, depois «os que são de Cristo, na sua vinda» (1 Coríntios 15:23). Portanto, pertencer a Cristo importa.</w:t>
      </w:r>
    </w:p>
    <w:p>
      <w:pPr>
        <w:spacing w:after="28" w:line="233" w:lineRule="auto"/>
      </w:pPr>
      <w:r>
        <w:rPr>
          <w:rFonts w:ascii="Aptos" w:hAnsi="Aptos"/>
          <w:b w:val="0"/>
          <w:i w:val="0"/>
          <w:sz w:val="18"/>
        </w:rPr>
        <w:t>O Evangelho chama homens e mulheres a crer, arrepender-se e ser batizados em Cristo. Gálatas 3:27 diz: «Porque todos quantos fostes batizados em Cristo já vos revestistes de Cristo». O batismo identifica o crente com a morte e ressurreição de Jesus e começa uma nova vida de discipulado.</w:t>
      </w:r>
    </w:p>
    <w:p>
      <w:pPr>
        <w:keepNext/>
        <w:spacing w:before="52" w:after="20"/>
      </w:pPr>
      <w:r>
        <w:rPr>
          <w:rFonts w:ascii="Aptos" w:hAnsi="Aptos"/>
          <w:b/>
          <w:i w:val="0"/>
          <w:color w:val="1F4E79"/>
          <w:sz w:val="24"/>
        </w:rPr>
        <w:t>Com que espécie de corpo?</w:t>
      </w:r>
    </w:p>
    <w:p>
      <w:pPr>
        <w:spacing w:after="28" w:line="233" w:lineRule="auto"/>
      </w:pPr>
      <w:r>
        <w:rPr>
          <w:rFonts w:ascii="Aptos" w:hAnsi="Aptos"/>
          <w:b w:val="0"/>
          <w:i w:val="0"/>
          <w:sz w:val="18"/>
        </w:rPr>
        <w:t>Paulo responde também à pergunta: «Como ressuscitarão os mortos? E com que corpo virão?» (1 Coríntios 15:35). A esperança da ressurreição não é vida como fantasma ou espírito. Os mortos são ressuscitados, e os aceites por Cristo são transformados para que a mortalidade dê lugar à imortalidade.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065"/>
      </w:tblGrid>
      <w:tr>
        <w:trPr>
          <w:cantSplit/>
        </w:trPr>
        <w:tc>
          <w:tcPr>
            <w:tcW w:type="dxa" w:w="10065"/>
            <w:shd w:fill="EDF4F9"/>
          </w:tcPr>
          <w:p>
            <w:pPr>
              <w:spacing w:after="8"/>
            </w:pPr>
            <w:r>
              <w:rPr>
                <w:rFonts w:ascii="Aptos" w:hAnsi="Aptos"/>
                <w:b w:val="0"/>
                <w:i/>
                <w:sz w:val="18"/>
              </w:rPr>
              <w:t>«Porque convém que isto que é corruptível se revista da incorruptibilidade, e isto que é mortal se revista da imortalidade.»</w:t>
            </w:r>
          </w:p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333333"/>
                <w:sz w:val="16"/>
              </w:rPr>
              <w:t>1 Coríntios 15:53  •  King James Version</w:t>
            </w:r>
          </w:p>
        </w:tc>
      </w:tr>
    </w:tbl>
    <w:p>
      <w:pPr>
        <w:spacing w:after="28" w:line="233" w:lineRule="auto"/>
      </w:pPr>
      <w:r>
        <w:rPr>
          <w:rFonts w:ascii="Aptos" w:hAnsi="Aptos"/>
          <w:b w:val="0"/>
          <w:i w:val="0"/>
          <w:sz w:val="18"/>
        </w:rPr>
        <w:t>Os nossos corpos presentes enfraquecem, adoecem e morrem. A vida imortal é diferente: aqueles que Cristo aceitar já não estarão sujeitos à morte.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065"/>
      </w:tblGrid>
      <w:tr>
        <w:trPr>
          <w:cantSplit/>
        </w:trPr>
        <w:tc>
          <w:tcPr>
            <w:tcW w:type="dxa" w:w="10065"/>
            <w:shd w:fill="EDF4F9"/>
          </w:tcPr>
          <w:p>
            <w:pPr>
              <w:spacing w:after="8"/>
            </w:pPr>
            <w:r>
              <w:rPr>
                <w:rFonts w:ascii="Aptos" w:hAnsi="Aptos"/>
                <w:b w:val="0"/>
                <w:i/>
                <w:sz w:val="18"/>
              </w:rPr>
              <w:t>«Mas graças a Deus, que nos dá a vitória por nosso Senhor Jesus Cristo.»</w:t>
            </w:r>
          </w:p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333333"/>
                <w:sz w:val="16"/>
              </w:rPr>
              <w:t>1 Coríntios 15:57  •  King James Version</w:t>
            </w:r>
          </w:p>
        </w:tc>
      </w:tr>
    </w:tbl>
    <w:p>
      <w:pPr>
        <w:keepNext/>
        <w:spacing w:before="52" w:after="20"/>
      </w:pPr>
      <w:r>
        <w:rPr>
          <w:rFonts w:ascii="Aptos" w:hAnsi="Aptos"/>
          <w:b/>
          <w:i w:val="0"/>
          <w:color w:val="1F4E79"/>
          <w:sz w:val="24"/>
        </w:rPr>
        <w:t>Porque a ressurreição e ascensão importam para nós</w:t>
      </w:r>
    </w:p>
    <w:p>
      <w:pPr>
        <w:spacing w:after="28" w:line="233" w:lineRule="auto"/>
      </w:pPr>
      <w:r>
        <w:rPr>
          <w:rFonts w:ascii="Aptos" w:hAnsi="Aptos"/>
          <w:b w:val="0"/>
          <w:i w:val="0"/>
          <w:sz w:val="18"/>
        </w:rPr>
        <w:t>A ressurreição é a resposta de Deus à aparente finalidade da morte. Jesus morreu, mas Deus ressuscitou-o. A ascensão diz-nos que Jesus ressuscitado está vivo no céu; a promessa dos anjos diz-nos que regressará. Juntas, estas verdades moldam a esperança cristã: perdão agora, ressurreição na vinda de Cristo e vida eterna no Reino de Deus.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065"/>
      </w:tblGrid>
      <w:tr>
        <w:trPr>
          <w:cantSplit/>
        </w:trPr>
        <w:tc>
          <w:tcPr>
            <w:tcW w:type="dxa" w:w="10065"/>
            <w:shd w:fill="D9EAF7"/>
          </w:tcPr>
          <w:p>
            <w:pPr>
              <w:spacing w:after="8"/>
            </w:pPr>
            <w:r>
              <w:rPr>
                <w:rFonts w:ascii="Aptos" w:hAnsi="Aptos"/>
                <w:b/>
                <w:i w:val="0"/>
                <w:color w:val="1F4E79"/>
                <w:sz w:val="19"/>
              </w:rPr>
              <w:t>Um Senhor vivo e uma esperança viva</w:t>
            </w:r>
          </w:p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sz w:val="18"/>
              </w:rPr>
              <w:t>A fé cristã não está centrada num mestre morto cuja obra terminou no primeiro século. Está centrada no Filho de Deus ressuscitado. Porque Jesus vive, os seus seguidores podem esperar o seu regresso e a ressurreição dos mortos.</w:t>
            </w:r>
          </w:p>
        </w:tc>
      </w:tr>
    </w:tbl>
    <w:p>
      <w:pPr>
        <w:keepNext/>
        <w:spacing w:before="52" w:after="20"/>
      </w:pPr>
      <w:r>
        <w:rPr>
          <w:rFonts w:ascii="Aptos" w:hAnsi="Aptos"/>
          <w:b/>
          <w:i w:val="0"/>
          <w:color w:val="1F4E79"/>
          <w:sz w:val="24"/>
        </w:rPr>
        <w:t>A mensagem numa visão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55"/>
        <w:gridCol w:w="3355"/>
        <w:gridCol w:w="3355"/>
      </w:tblGrid>
      <w:tr>
        <w:trPr>
          <w:cantSplit/>
        </w:trPr>
        <w:tc>
          <w:tcPr>
            <w:tcW w:type="dxa" w:w="3355"/>
            <w:shd w:fill="D9EAF7"/>
          </w:tcPr>
          <w:p>
            <w:pPr>
              <w:keepNext/>
              <w:jc w:val="center"/>
            </w:pPr>
            <w:r>
              <w:rPr>
                <w:rFonts w:ascii="Aptos" w:hAnsi="Aptos"/>
                <w:b/>
                <w:i w:val="0"/>
                <w:color w:val="1F4E79"/>
                <w:sz w:val="15"/>
              </w:rPr>
              <w:t>ACONTECIMENTO</w:t>
            </w:r>
          </w:p>
        </w:tc>
        <w:tc>
          <w:tcPr>
            <w:tcW w:type="dxa" w:w="3355"/>
            <w:shd w:fill="D9EAF7"/>
          </w:tcPr>
          <w:p>
            <w:pPr>
              <w:keepNext/>
              <w:jc w:val="center"/>
            </w:pPr>
            <w:r>
              <w:rPr>
                <w:rFonts w:ascii="Aptos" w:hAnsi="Aptos"/>
                <w:b/>
                <w:i w:val="0"/>
                <w:color w:val="1F4E79"/>
                <w:sz w:val="15"/>
              </w:rPr>
              <w:t>O QUE DEUS FEZ</w:t>
            </w:r>
          </w:p>
        </w:tc>
        <w:tc>
          <w:tcPr>
            <w:tcW w:type="dxa" w:w="3355"/>
            <w:shd w:fill="D9EAF7"/>
          </w:tcPr>
          <w:p>
            <w:pPr>
              <w:keepNext/>
              <w:jc w:val="center"/>
            </w:pPr>
            <w:r>
              <w:rPr>
                <w:rFonts w:ascii="Aptos" w:hAnsi="Aptos"/>
                <w:b/>
                <w:i w:val="0"/>
                <w:color w:val="1F4E79"/>
                <w:sz w:val="15"/>
              </w:rPr>
              <w:t>PORQUE IMPORTA</w:t>
            </w:r>
          </w:p>
        </w:tc>
      </w:tr>
      <w:tr>
        <w:trPr>
          <w:cantSplit/>
        </w:trPr>
        <w:tc>
          <w:tcPr>
            <w:tcW w:type="dxa" w:w="3355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sz w:val="15"/>
              </w:rPr>
              <w:t>Morte</w:t>
            </w:r>
          </w:p>
        </w:tc>
        <w:tc>
          <w:tcPr>
            <w:tcW w:type="dxa" w:w="3355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sz w:val="15"/>
              </w:rPr>
              <w:t>Jesus morreu verdadeiramente e foi sepultado.</w:t>
            </w:r>
          </w:p>
        </w:tc>
        <w:tc>
          <w:tcPr>
            <w:tcW w:type="dxa" w:w="3355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sz w:val="15"/>
              </w:rPr>
              <w:t>O sacrifício foi real.</w:t>
            </w:r>
          </w:p>
        </w:tc>
      </w:tr>
      <w:tr>
        <w:trPr>
          <w:cantSplit/>
        </w:trPr>
        <w:tc>
          <w:tcPr>
            <w:tcW w:type="dxa" w:w="3355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sz w:val="15"/>
              </w:rPr>
              <w:t>Ressurreição</w:t>
            </w:r>
          </w:p>
        </w:tc>
        <w:tc>
          <w:tcPr>
            <w:tcW w:type="dxa" w:w="3355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sz w:val="15"/>
              </w:rPr>
              <w:t>Deus ressuscitou Jesus.</w:t>
            </w:r>
          </w:p>
        </w:tc>
        <w:tc>
          <w:tcPr>
            <w:tcW w:type="dxa" w:w="3355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sz w:val="15"/>
              </w:rPr>
              <w:t>A morte foi vencida nele.</w:t>
            </w:r>
          </w:p>
        </w:tc>
      </w:tr>
      <w:tr>
        <w:trPr>
          <w:cantSplit/>
        </w:trPr>
        <w:tc>
          <w:tcPr>
            <w:tcW w:type="dxa" w:w="3355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sz w:val="15"/>
              </w:rPr>
              <w:t>Ascensão</w:t>
            </w:r>
          </w:p>
        </w:tc>
        <w:tc>
          <w:tcPr>
            <w:tcW w:type="dxa" w:w="3355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sz w:val="15"/>
              </w:rPr>
              <w:t>Jesus foi levado ao céu.</w:t>
            </w:r>
          </w:p>
        </w:tc>
        <w:tc>
          <w:tcPr>
            <w:tcW w:type="dxa" w:w="3355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sz w:val="15"/>
              </w:rPr>
              <w:t>Está vivo e exaltado.</w:t>
            </w:r>
          </w:p>
        </w:tc>
      </w:tr>
      <w:tr>
        <w:trPr>
          <w:cantSplit/>
        </w:trPr>
        <w:tc>
          <w:tcPr>
            <w:tcW w:type="dxa" w:w="3355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sz w:val="15"/>
              </w:rPr>
              <w:t>Regresso</w:t>
            </w:r>
          </w:p>
        </w:tc>
        <w:tc>
          <w:tcPr>
            <w:tcW w:type="dxa" w:w="3355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sz w:val="15"/>
              </w:rPr>
              <w:t>Deus enviará novamente esse mesmo Jesus.</w:t>
            </w:r>
          </w:p>
        </w:tc>
        <w:tc>
          <w:tcPr>
            <w:tcW w:type="dxa" w:w="3355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sz w:val="15"/>
              </w:rPr>
              <w:t>A esperança do Reino e da ressurreição será cumprida.</w:t>
            </w:r>
          </w:p>
        </w:tc>
      </w:tr>
    </w:tbl>
    <w:p>
      <w:pPr>
        <w:keepNext/>
        <w:spacing w:before="52" w:after="20"/>
      </w:pPr>
      <w:r>
        <w:rPr>
          <w:rFonts w:ascii="Aptos" w:hAnsi="Aptos"/>
          <w:b/>
          <w:i w:val="0"/>
          <w:color w:val="1F4E79"/>
          <w:sz w:val="24"/>
        </w:rPr>
        <w:t>RESUMO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032"/>
        <w:gridCol w:w="5032"/>
      </w:tblGrid>
      <w:tr>
        <w:trPr>
          <w:cantSplit/>
        </w:trPr>
        <w:tc>
          <w:tcPr>
            <w:tcW w:type="dxa" w:w="5032"/>
            <w:shd w:fill="D9EAF7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1F4E79"/>
                <w:sz w:val="17"/>
              </w:rPr>
              <w:t>1</w:t>
            </w:r>
          </w:p>
        </w:tc>
        <w:tc>
          <w:tcPr>
            <w:tcW w:type="dxa" w:w="5032"/>
          </w:tcPr>
          <w:p>
            <w:r>
              <w:rPr>
                <w:rFonts w:ascii="Aptos" w:hAnsi="Aptos"/>
                <w:b/>
                <w:i w:val="0"/>
                <w:color w:val="1F4E79"/>
                <w:sz w:val="17"/>
              </w:rPr>
              <w:t>Jesus ressuscitou realmente dos mortos.</w:t>
            </w:r>
          </w:p>
          <w:p>
            <w:pPr>
              <w:spacing w:after="0" w:line="216" w:lineRule="auto"/>
            </w:pPr>
            <w:r>
              <w:rPr>
                <w:rFonts w:ascii="Aptos" w:hAnsi="Aptos"/>
                <w:b w:val="0"/>
                <w:i w:val="0"/>
                <w:sz w:val="16"/>
              </w:rPr>
              <w:t>O túmulo estava vazio e os discípulos testemunharam que viram o Senhor ressuscitado.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032"/>
        <w:gridCol w:w="5032"/>
      </w:tblGrid>
      <w:tr>
        <w:trPr>
          <w:cantSplit/>
        </w:trPr>
        <w:tc>
          <w:tcPr>
            <w:tcW w:type="dxa" w:w="5032"/>
            <w:shd w:fill="D9EAF7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1F4E79"/>
                <w:sz w:val="17"/>
              </w:rPr>
              <w:t>2</w:t>
            </w:r>
          </w:p>
        </w:tc>
        <w:tc>
          <w:tcPr>
            <w:tcW w:type="dxa" w:w="5032"/>
          </w:tcPr>
          <w:p>
            <w:r>
              <w:rPr>
                <w:rFonts w:ascii="Aptos" w:hAnsi="Aptos"/>
                <w:b/>
                <w:i w:val="0"/>
                <w:color w:val="1F4E79"/>
                <w:sz w:val="17"/>
              </w:rPr>
              <w:t>A sua ressurreição foi corporal.</w:t>
            </w:r>
          </w:p>
          <w:p>
            <w:pPr>
              <w:spacing w:after="0" w:line="216" w:lineRule="auto"/>
            </w:pPr>
            <w:r>
              <w:rPr>
                <w:rFonts w:ascii="Aptos" w:hAnsi="Aptos"/>
                <w:b w:val="0"/>
                <w:i w:val="0"/>
                <w:sz w:val="16"/>
              </w:rPr>
              <w:t>Jesus não era espírito desencarnado; podia ser visto e tocado.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032"/>
        <w:gridCol w:w="5032"/>
      </w:tblGrid>
      <w:tr>
        <w:trPr>
          <w:cantSplit/>
        </w:trPr>
        <w:tc>
          <w:tcPr>
            <w:tcW w:type="dxa" w:w="5032"/>
            <w:shd w:fill="D9EAF7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1F4E79"/>
                <w:sz w:val="17"/>
              </w:rPr>
              <w:t>3</w:t>
            </w:r>
          </w:p>
        </w:tc>
        <w:tc>
          <w:tcPr>
            <w:tcW w:type="dxa" w:w="5032"/>
          </w:tcPr>
          <w:p>
            <w:r>
              <w:rPr>
                <w:rFonts w:ascii="Aptos" w:hAnsi="Aptos"/>
                <w:b/>
                <w:i w:val="0"/>
                <w:color w:val="1F4E79"/>
                <w:sz w:val="17"/>
              </w:rPr>
              <w:t>Jesus subiu ao céu.</w:t>
            </w:r>
          </w:p>
          <w:p>
            <w:pPr>
              <w:spacing w:after="0" w:line="216" w:lineRule="auto"/>
            </w:pPr>
            <w:r>
              <w:rPr>
                <w:rFonts w:ascii="Aptos" w:hAnsi="Aptos"/>
                <w:b w:val="0"/>
                <w:i w:val="0"/>
                <w:sz w:val="16"/>
              </w:rPr>
              <w:t>O Senhor ressuscitado foi elevado diante dos discípulos e está vivo hoje.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032"/>
        <w:gridCol w:w="5032"/>
      </w:tblGrid>
      <w:tr>
        <w:trPr>
          <w:cantSplit/>
        </w:trPr>
        <w:tc>
          <w:tcPr>
            <w:tcW w:type="dxa" w:w="5032"/>
            <w:shd w:fill="D9EAF7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1F4E79"/>
                <w:sz w:val="17"/>
              </w:rPr>
              <w:t>4</w:t>
            </w:r>
          </w:p>
        </w:tc>
        <w:tc>
          <w:tcPr>
            <w:tcW w:type="dxa" w:w="5032"/>
          </w:tcPr>
          <w:p>
            <w:r>
              <w:rPr>
                <w:rFonts w:ascii="Aptos" w:hAnsi="Aptos"/>
                <w:b/>
                <w:i w:val="0"/>
                <w:color w:val="1F4E79"/>
                <w:sz w:val="17"/>
              </w:rPr>
              <w:t>Regressará à terra.</w:t>
            </w:r>
          </w:p>
          <w:p>
            <w:pPr>
              <w:spacing w:after="0" w:line="216" w:lineRule="auto"/>
            </w:pPr>
            <w:r>
              <w:rPr>
                <w:rFonts w:ascii="Aptos" w:hAnsi="Aptos"/>
                <w:b w:val="0"/>
                <w:i w:val="0"/>
                <w:sz w:val="16"/>
              </w:rPr>
              <w:t>Os anjos prometeram que «esse mesmo Jesus» virá de novo.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032"/>
        <w:gridCol w:w="5032"/>
      </w:tblGrid>
      <w:tr>
        <w:trPr>
          <w:cantSplit/>
        </w:trPr>
        <w:tc>
          <w:tcPr>
            <w:tcW w:type="dxa" w:w="5032"/>
            <w:shd w:fill="D9EAF7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1F4E79"/>
                <w:sz w:val="17"/>
              </w:rPr>
              <w:t>5</w:t>
            </w:r>
          </w:p>
        </w:tc>
        <w:tc>
          <w:tcPr>
            <w:tcW w:type="dxa" w:w="5032"/>
          </w:tcPr>
          <w:p>
            <w:r>
              <w:rPr>
                <w:rFonts w:ascii="Aptos" w:hAnsi="Aptos"/>
                <w:b/>
                <w:i w:val="0"/>
                <w:color w:val="1F4E79"/>
                <w:sz w:val="17"/>
              </w:rPr>
              <w:t>A sua ressurreição dá-nos esperança.</w:t>
            </w:r>
          </w:p>
          <w:p>
            <w:pPr>
              <w:spacing w:after="0" w:line="216" w:lineRule="auto"/>
            </w:pPr>
            <w:r>
              <w:rPr>
                <w:rFonts w:ascii="Aptos" w:hAnsi="Aptos"/>
                <w:b w:val="0"/>
                <w:i w:val="0"/>
                <w:sz w:val="16"/>
              </w:rPr>
              <w:t>Os que pertencem a Cristo podem ser ressuscitados e, se aceites, receber vida imortal.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032"/>
        <w:gridCol w:w="5032"/>
      </w:tblGrid>
      <w:tr>
        <w:trPr>
          <w:cantSplit/>
        </w:trPr>
        <w:tc>
          <w:tcPr>
            <w:tcW w:type="dxa" w:w="5032"/>
            <w:shd w:fill="D9EAF7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1F4E79"/>
                <w:sz w:val="17"/>
              </w:rPr>
              <w:t>6</w:t>
            </w:r>
          </w:p>
        </w:tc>
        <w:tc>
          <w:tcPr>
            <w:tcW w:type="dxa" w:w="5032"/>
          </w:tcPr>
          <w:p>
            <w:r>
              <w:rPr>
                <w:rFonts w:ascii="Aptos" w:hAnsi="Aptos"/>
                <w:b/>
                <w:i w:val="0"/>
                <w:color w:val="1F4E79"/>
                <w:sz w:val="17"/>
              </w:rPr>
              <w:t>O Evangelho chama a uma resposta.</w:t>
            </w:r>
          </w:p>
          <w:p>
            <w:pPr>
              <w:spacing w:after="0" w:line="216" w:lineRule="auto"/>
            </w:pPr>
            <w:r>
              <w:rPr>
                <w:rFonts w:ascii="Aptos" w:hAnsi="Aptos"/>
                <w:b w:val="0"/>
                <w:i w:val="0"/>
                <w:sz w:val="16"/>
              </w:rPr>
              <w:t>Devemos crer, arrepender-nos, ser batizados em Cristo e continuar fielmente no seu caminho.</w:t>
            </w:r>
          </w:p>
        </w:tc>
      </w:tr>
    </w:tbl>
    <w:p>
      <w:pPr>
        <w:keepNext/>
        <w:spacing w:before="52" w:after="20"/>
      </w:pPr>
      <w:r>
        <w:rPr>
          <w:rFonts w:ascii="Aptos" w:hAnsi="Aptos"/>
          <w:b/>
          <w:i w:val="0"/>
          <w:color w:val="1F4E79"/>
          <w:sz w:val="24"/>
        </w:rPr>
        <w:t>Capítulos para ler</w:t>
      </w:r>
    </w:p>
    <w:p>
      <w:pPr>
        <w:spacing w:after="28" w:line="233" w:lineRule="auto"/>
      </w:pPr>
      <w:r>
        <w:rPr>
          <w:rFonts w:ascii="Aptos" w:hAnsi="Aptos"/>
          <w:b w:val="0"/>
          <w:i w:val="0"/>
          <w:sz w:val="18"/>
        </w:rPr>
        <w:t>Atos 1  •  Mateus 28  •  Lucas 24  •  1 Coríntios 15</w:t>
      </w:r>
    </w:p>
    <w:p>
      <w:pPr>
        <w:keepNext/>
        <w:spacing w:before="52" w:after="20"/>
      </w:pPr>
      <w:r>
        <w:rPr>
          <w:rFonts w:ascii="Aptos" w:hAnsi="Aptos"/>
          <w:b/>
          <w:i w:val="0"/>
          <w:color w:val="1F4E79"/>
          <w:sz w:val="24"/>
        </w:rPr>
        <w:t>DECORAR  •  ATOS 2:24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065"/>
      </w:tblGrid>
      <w:tr>
        <w:trPr>
          <w:cantSplit/>
        </w:trPr>
        <w:tc>
          <w:tcPr>
            <w:tcW w:type="dxa" w:w="10065"/>
            <w:shd w:fill="EDF4F9"/>
          </w:tcPr>
          <w:p>
            <w:pPr>
              <w:spacing w:after="8"/>
            </w:pPr>
            <w:r>
              <w:rPr>
                <w:rFonts w:ascii="Aptos" w:hAnsi="Aptos"/>
                <w:b w:val="0"/>
                <w:i/>
                <w:sz w:val="18"/>
              </w:rPr>
              <w:t>«Ao qual Deus ressuscitou, soltas as ânsias da morte, pois não era possível que fosse retido por ela.»</w:t>
            </w:r>
          </w:p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333333"/>
                <w:sz w:val="16"/>
              </w:rPr>
              <w:t>Atos 2:24  •  King James Version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662" w:right="922" w:bottom="691" w:left="92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ptos" w:hAnsi="Aptos"/>
        <w:b w:val="0"/>
        <w:i w:val="0"/>
        <w:color w:val="333333"/>
        <w:sz w:val="15"/>
      </w:rPr>
      <w:t>Christadelphian Bible Mission  •  Box CBM, 404 Shaftmoor Lane, Birmingham B28 8SZ, England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Aptos" w:hAnsi="Aptos"/>
        <w:b/>
        <w:i w:val="0"/>
        <w:color w:val="1F4E79"/>
        <w:sz w:val="16"/>
      </w:rPr>
      <w:t>CURSO BÍBLICO POR CORRESPONDÊNCIA CRISTADELFIANO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