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26"/>
        </w:rPr>
        <w:t>KOORSADA BAYBALKA EE BOOSTADA CHRISTADELPHIAN</w:t>
      </w:r>
    </w:p>
    <w:p>
      <w:pPr>
        <w:jc w:val="center"/>
      </w:pPr>
      <w:r>
        <w:rPr>
          <w:b/>
          <w:color w:val="1F4E79"/>
          <w:sz w:val="24"/>
        </w:rPr>
        <w:t>CASHARKA 26</w:t>
      </w:r>
    </w:p>
    <w:p>
      <w:pPr>
        <w:jc w:val="center"/>
      </w:pPr>
      <w:r>
        <w:rPr>
          <w:b/>
          <w:color w:val="1F4E79"/>
          <w:sz w:val="48"/>
        </w:rPr>
        <w:t>Xukunka</w:t>
      </w:r>
    </w:p>
    <w:p>
      <w:pPr>
        <w:jc w:val="center"/>
      </w:pPr>
      <w:r>
        <w:rPr>
          <w:b/>
          <w:color w:val="595959"/>
          <w:sz w:val="22"/>
        </w:rPr>
        <w:t>AKHRISKA  •  MATAYOS 25</w:t>
      </w:r>
    </w:p>
    <w:p>
      <w:pPr>
        <w:spacing w:before="160" w:after="60"/>
      </w:pPr>
      <w:r>
        <w:rPr>
          <w:b/>
          <w:color w:val="1F4E79"/>
          <w:sz w:val="30"/>
        </w:rPr>
        <w:t>Maxaa xukun loo baahan yahay?</w:t>
      </w:r>
    </w:p>
    <w:p>
      <w:pPr>
        <w:spacing w:after="100" w:line="259" w:lineRule="auto"/>
      </w:pPr>
      <w:r>
        <w:rPr>
          <w:sz w:val="21"/>
        </w:rPr>
        <w:t>Ilaah waa jacayl iyo naxariis badan, laakiin sidoo kale waa quduus oo xaq ah. Qorniinku wuxuu barayaa in doorashooyinka aadanuhu muhiim yihiin, Masiixuna ragga iyo dumarka masuulka ah kula xisaabtami doono ka hor inta aan hadiyadda nolosha weligeed ah la siin.</w:t>
      </w:r>
    </w:p>
    <w:p>
      <w:pPr>
        <w:spacing w:before="160" w:after="60"/>
      </w:pPr>
      <w:r>
        <w:rPr>
          <w:b/>
          <w:color w:val="1F4E79"/>
          <w:sz w:val="30"/>
        </w:rPr>
        <w:t>Ilaah waa quduus waana in la adeecaa</w:t>
      </w:r>
    </w:p>
    <w:p>
      <w:pPr>
        <w:spacing w:after="100" w:line="259" w:lineRule="auto"/>
      </w:pPr>
      <w:r>
        <w:rPr>
          <w:sz w:val="21"/>
        </w:rPr>
        <w:t>Markii Daa'uud markii ugu horraysay isku dayay inuu sanduuqii Ilaah Yeruusaalem keeno, sanduuqa waxaa la saaray gaadhi cusub. Goobtii lagu tumanayay hadhuudhka, dibidu way ruxeen, Cuusaana gacantiisa ayuu fidiyey oo sanduuqa qabtay.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“Cadhadii Rabbigu Cuusaa ayay ku kacday; Ilaahna halkaas ayuu khaladkiisii ugu dhuftay; halkaas ayuu sanduuqii Ilaah agtiisa ku dhintay.”</w:t>
            </w:r>
          </w:p>
          <w:p>
            <w:pPr>
              <w:jc w:val="center"/>
            </w:pPr>
            <w:r>
              <w:rPr>
                <w:b/>
                <w:color w:val="595959"/>
                <w:sz w:val="18"/>
              </w:rPr>
              <w:t>2 Samuu'eel 6:7</w:t>
            </w:r>
          </w:p>
        </w:tc>
      </w:tr>
    </w:tbl>
    <w:p/>
    <w:p>
      <w:pPr>
        <w:spacing w:after="100" w:line="259" w:lineRule="auto"/>
      </w:pPr>
      <w:r>
        <w:rPr>
          <w:sz w:val="21"/>
        </w:rPr>
        <w:t>Casharkii asalka ahaa wuxuu sheegay in sanduuqa wadaaddadu qaadi lahaayeen. Si ka sii sax ah, Tirintii 4:15 waxay sheegaysaa in reer Qohaad ay alaabta quduuska ah qaadaan ka dib markii wadaaddadu daboolaan, oo aanay taaban waxyaalaha quduuska ah si aanay u dhiman. Daa'uud markii dambe wuxuu garwaaqsaday in reer Laawi ay sanduuqa qaadaan (1 Taariikhdii 15:2, 13–15).</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“Ilaah quduusnimada si fudud uma qaato. Dhimashadii Cuusaa waa xusuusin culus in kuwa garanaya amarrada Ilaah loogu yeedho inay ixtiraamaan oo adeecaan, halkii ay iyagu go'aansan lahaayeen in jid kale uu ku filan yahay.”</w:t>
            </w:r>
          </w:p>
          <w:p>
            <w:pPr>
              <w:jc w:val="center"/>
            </w:pPr>
            <w:r>
              <w:rPr>
                <w:b/>
                <w:color w:val="595959"/>
                <w:sz w:val="18"/>
              </w:rPr>
              <w:t>Casharka innaga</w:t>
            </w:r>
          </w:p>
        </w:tc>
      </w:tr>
    </w:tbl>
    <w:p/>
    <w:p>
      <w:pPr>
        <w:spacing w:before="160" w:after="60"/>
      </w:pPr>
      <w:r>
        <w:rPr>
          <w:b/>
          <w:color w:val="1F4E79"/>
          <w:sz w:val="30"/>
        </w:rPr>
        <w:t>Martiqaadka Ilaah lama quudhsan karo</w:t>
      </w:r>
    </w:p>
    <w:p>
      <w:pPr>
        <w:spacing w:after="100" w:line="259" w:lineRule="auto"/>
      </w:pPr>
      <w:r>
        <w:rPr>
          <w:sz w:val="21"/>
        </w:rPr>
        <w:t>Ciise wuxuu sheegay masaalkii boqor wiilkiisa u diyaariyey aroos (Matayos 22:1–14). Qaar martiqaadka helay way diideen sababtoo ah arrimahooda ayay doorbideen. Masaalku wuxuu inaga digayaa inaan martiqaadka nimcada leh ee Ilaah u qaadanno wax aan muhiim ahayn.</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“Yaan laydin khiyaanayn; Ilaah laguma jeesjeeso, waayo wixii nin beerto ayuu goosan doonaa.”</w:t>
            </w:r>
          </w:p>
          <w:p>
            <w:pPr>
              <w:jc w:val="center"/>
            </w:pPr>
            <w:r>
              <w:rPr>
                <w:b/>
                <w:color w:val="595959"/>
                <w:sz w:val="18"/>
              </w:rPr>
              <w:t>Galatiya 6:7</w:t>
            </w:r>
          </w:p>
        </w:tc>
      </w:tr>
    </w:tbl>
    <w:p/>
    <w:p>
      <w:pPr>
        <w:spacing w:after="100" w:line="259" w:lineRule="auto"/>
      </w:pPr>
      <w:r>
        <w:rPr>
          <w:sz w:val="21"/>
        </w:rPr>
        <w:t>Ilaah nolol ayuu ku bixiyaa Rabbi Ciise Masiix. Bixintani nimco ayay ka timid, ma aha wax aynu kasbanno. Hase yeeshee nimcadu jawaabteena kama dhigayso mid aan muhiim ahayn. Rumaysadku wuxuu isu muujiyaa toobad, adeecid iyo nolol la beddelay.</w:t>
      </w:r>
    </w:p>
    <w:p>
      <w:pPr>
        <w:spacing w:before="160" w:after="60"/>
      </w:pPr>
      <w:r>
        <w:rPr>
          <w:b/>
          <w:color w:val="1F4E79"/>
          <w:sz w:val="30"/>
        </w:rPr>
        <w:t>Sarakicid iyo xukun</w:t>
      </w:r>
    </w:p>
    <w:p>
      <w:pPr>
        <w:spacing w:after="100" w:line="259" w:lineRule="auto"/>
      </w:pPr>
      <w:r>
        <w:rPr>
          <w:sz w:val="21"/>
        </w:rPr>
        <w:t>Casharkii hore wuxuu eegay sarakicidda. Qorniinku wuxuu kaloo barayaa in sarakicidda xukun raaco. Dhimasho la'aanta si toos ah looma siiyo qof kasta oo la sara kiciyey.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“Dhammaanteen waxaynu hor istaagi doonnaa kursiga xukunka ee Masiixa.”</w:t>
            </w:r>
          </w:p>
          <w:p>
            <w:pPr>
              <w:jc w:val="center"/>
            </w:pPr>
            <w:r>
              <w:rPr>
                <w:b/>
                <w:color w:val="595959"/>
                <w:sz w:val="18"/>
              </w:rPr>
              <w:t>Rooma 14:10</w:t>
            </w:r>
          </w:p>
        </w:tc>
      </w:tr>
    </w:tbl>
    <w:p/>
    <w:p>
      <w:pPr>
        <w:spacing w:before="160" w:after="60"/>
      </w:pPr>
      <w:r>
        <w:rPr>
          <w:b/>
          <w:color w:val="1F4E79"/>
          <w:sz w:val="30"/>
        </w:rPr>
        <w:t>Wakhti xisaab</w:t>
      </w:r>
    </w:p>
    <w:p>
      <w:pPr>
        <w:spacing w:after="100" w:line="259" w:lineRule="auto"/>
      </w:pPr>
      <w:r>
        <w:rPr>
          <w:sz w:val="21"/>
        </w:rPr>
        <w:t>Bawlos rumaystayaasha wuxuu kala hadlayaa muuqasho mustaqbalka ah oo Masiixa hortiisa ah. Erayadiisu waxay muujinayaan in xertu masuul ka tahay sida ay u isticmaasho nolosha Ilaah siiyey.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“Dhammaanteen waa inaynu ka muuqannaa kursiga xukunka ee Masiixa, si mid waluba u helo wixii jidhkiisa ku sameeyey, ha wanaagsanaado ama ha xumaado.”</w:t>
            </w:r>
          </w:p>
          <w:p>
            <w:pPr>
              <w:jc w:val="center"/>
            </w:pPr>
            <w:r>
              <w:rPr>
                <w:b/>
                <w:color w:val="595959"/>
                <w:sz w:val="18"/>
              </w:rPr>
              <w:t>2 Korintos 5:10</w:t>
            </w:r>
          </w:p>
        </w:tc>
      </w:tr>
    </w:tbl>
    <w:p/>
    <w:p>
      <w:pPr>
        <w:spacing w:after="100" w:line="259" w:lineRule="auto"/>
      </w:pPr>
      <w:r>
        <w:rPr>
          <w:sz w:val="21"/>
        </w:rPr>
        <w:t>Baybalku ma barayo in shuqullo wanaagsan badbaadada kasbaan. Badbaadadu waa nimcada Ilaah. Laakiin xukunku wuxuu muujinayaa inay qirashadeenna rumaysadku dhab ahayd iyo inaynu ku dadaalnay inaan u noolaano addoommada Masiixa.</w:t>
      </w:r>
    </w:p>
    <w:p>
      <w:pPr>
        <w:spacing w:before="160" w:after="60"/>
      </w:pPr>
      <w:r>
        <w:rPr>
          <w:b/>
          <w:color w:val="1F4E79"/>
          <w:sz w:val="30"/>
        </w:rPr>
        <w:t>“Idinku naftiinna ma lihidin”</w:t>
      </w:r>
    </w:p>
    <w:p>
      <w:pPr>
        <w:spacing w:after="100" w:line="259" w:lineRule="auto"/>
      </w:pPr>
      <w:r>
        <w:rPr>
          <w:sz w:val="21"/>
        </w:rPr>
        <w:t>Axdiga Cusub marar badan wuxuu adeegsadaa luqadda sayid iyo addoon si uu xernimada u sharraxo. Addoonku wuxuu u adeegaa sayidkiisa. Sidaas oo kale kuwa Masiixa leh ma xor aha inay raalli-gelinta naftooda ka dhigtaan ujeeddada nolosha.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“Qiimo baa laydinku soo iibsaday; sidaas darteed Ilaah ku ammaana jidhkiinna iyo ruuxiinna, kuwaas oo Ilaah leh.”</w:t>
            </w:r>
          </w:p>
          <w:p>
            <w:pPr>
              <w:jc w:val="center"/>
            </w:pPr>
            <w:r>
              <w:rPr>
                <w:b/>
                <w:color w:val="595959"/>
                <w:sz w:val="18"/>
              </w:rPr>
              <w:t>1 Korintos 6:20</w:t>
            </w:r>
          </w:p>
        </w:tc>
      </w:tr>
    </w:tbl>
    <w:p/>
    <w:p>
      <w:pPr>
        <w:spacing w:after="100" w:line="259" w:lineRule="auto"/>
      </w:pPr>
      <w:r>
        <w:rPr>
          <w:sz w:val="21"/>
        </w:rPr>
        <w:t>Masiixu naftiisa ayuu inoo bixiyey. Sidaas darteed xernimadu masuuliyad ayay wadataa: waqtigeenna, dhaqankeenna, hadalladeenna iyo doorashooyinkeenna waa inay sii muujinayaan inaan isaga leenahay.</w:t>
      </w:r>
    </w:p>
    <w:p>
      <w:pPr>
        <w:spacing w:before="160" w:after="60"/>
      </w:pPr>
      <w:r>
        <w:rPr>
          <w:b/>
          <w:color w:val="1F4E79"/>
          <w:sz w:val="30"/>
        </w:rPr>
        <w:t>Masaalka talantiyada</w:t>
      </w:r>
    </w:p>
    <w:p>
      <w:pPr>
        <w:spacing w:after="100" w:line="259" w:lineRule="auto"/>
      </w:pPr>
      <w:r>
        <w:rPr>
          <w:sz w:val="21"/>
        </w:rPr>
        <w:t>Matayos 25:14–30 wuxuu sharraxayaa addoomo loo dhiibay hantida sayidkooda intuu maqnaa. Markuu sayidku soo noqdo, addoon walba wuxuu ka warramaa wixii uu sameeyey. Ujeeddadu ma aha in badbaadada guul waxqabad lagu iibsado, laakiin addoommada daacadda ahi waxay isticmaalaan waxa loo dhiibay.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“Si wanaagsan baad yeeshay, addoon wanaagsan oo daacad ah; wax yar baad daacad ka ahayd, wax badan ayaan kaa talin doonaa; gal farxadda sayidkaaga.”</w:t>
            </w:r>
          </w:p>
          <w:p>
            <w:pPr>
              <w:jc w:val="center"/>
            </w:pPr>
            <w:r>
              <w:rPr>
                <w:b/>
                <w:color w:val="595959"/>
                <w:sz w:val="18"/>
              </w:rPr>
              <w:t>Matayos 25:21</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“Waxa aynu samayno Ilaah deyn naguma gelin karaan. Hase yeeshee Qorniinku marar badan ayuu barayaa in rumaysad nool ficil dhalinayo. Xukunku wuxuu caddaynayaa inay daacadnimadeennu Masiixa u ahayd hadal keliya ama nolol dhab ah.”</w:t>
            </w:r>
          </w:p>
          <w:p>
            <w:pPr>
              <w:jc w:val="center"/>
            </w:pPr>
            <w:r>
              <w:rPr>
                <w:b/>
                <w:color w:val="595959"/>
                <w:sz w:val="18"/>
              </w:rPr>
              <w:t>Rumaysadku waa in lagu noolaadaa</w:t>
            </w:r>
          </w:p>
        </w:tc>
      </w:tr>
    </w:tbl>
    <w:p/>
    <w:p>
      <w:pPr>
        <w:spacing w:before="160" w:after="60"/>
      </w:pPr>
      <w:r>
        <w:rPr>
          <w:b/>
          <w:color w:val="1F4E79"/>
          <w:sz w:val="30"/>
        </w:rPr>
        <w:t>Ciise waa xaakinka la magacaabay</w:t>
      </w:r>
    </w:p>
    <w:p>
      <w:pPr>
        <w:spacing w:after="100" w:line="259" w:lineRule="auto"/>
      </w:pPr>
      <w:r>
        <w:rPr>
          <w:sz w:val="21"/>
        </w:rPr>
        <w:t>Aabbuhu xukunka Wiilkiisa ayuu u dhiibay. Ciise aqoon qumman iyo xaqnimo ayuu ku xukumi doonaa, ee ma aha xaddidaadaha maxkamadaha bini-aadamka.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“Aabbuhu ninna ma xukumo, laakiin xukunka oo dhan Wiilka ayuu u dhiibay.”</w:t>
            </w:r>
          </w:p>
          <w:p>
            <w:pPr>
              <w:jc w:val="center"/>
            </w:pPr>
            <w:r>
              <w:rPr>
                <w:b/>
                <w:color w:val="595959"/>
                <w:sz w:val="18"/>
              </w:rPr>
              <w:t>Yooxanaa 5:22</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“Indhihiisa araggooda kuma xukumi doono, dhegihiisa maqalkoodana kuma canaanan doono; laakiin xaqnimada ayuu masaakiinta ku xukumi doonaa.”</w:t>
            </w:r>
          </w:p>
          <w:p>
            <w:pPr>
              <w:jc w:val="center"/>
            </w:pPr>
            <w:r>
              <w:rPr>
                <w:b/>
                <w:color w:val="595959"/>
                <w:sz w:val="18"/>
              </w:rPr>
              <w:t>Ishacyaah 11:3–4</w:t>
            </w:r>
          </w:p>
        </w:tc>
      </w:tr>
    </w:tbl>
    <w:p/>
    <w:p>
      <w:pPr>
        <w:spacing w:before="160" w:after="60"/>
      </w:pPr>
      <w:r>
        <w:rPr>
          <w:b/>
          <w:color w:val="1F4E79"/>
          <w:sz w:val="30"/>
        </w:rPr>
        <w:t>Yaa xukunka masuul ka ah?</w:t>
      </w:r>
    </w:p>
    <w:p>
      <w:pPr>
        <w:spacing w:after="100" w:line="259" w:lineRule="auto"/>
      </w:pPr>
      <w:r>
        <w:rPr>
          <w:sz w:val="21"/>
        </w:rPr>
        <w:t>Casharka asalka ahi wuxuu barayaa fahamka Christadelphian ee ah in masuuliyadda sarakicid iyo xukun ay ku xidhan tahay aqoonta doonista Ilaah ee la muujiyey. Qorniinku wuxuu hubaal barayaa in aqoon badan masuuliyad badan keento, halka go'aanka kama dambaysta ahi Masiixa leeyahay.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“Haddii aynu si ula kac ah u dembaabno ka dib markaynu helnay aqoonta runta, allabari dembi dambe ma hadhin, laakiin filasho cabsi leh oo xukun iyo cadho dab ah.”</w:t>
            </w:r>
          </w:p>
          <w:p>
            <w:pPr>
              <w:jc w:val="center"/>
            </w:pPr>
            <w:r>
              <w:rPr>
                <w:b/>
                <w:color w:val="595959"/>
                <w:sz w:val="18"/>
              </w:rPr>
              <w:t>Cibraaniyada 10:26–27</w:t>
            </w:r>
          </w:p>
        </w:tc>
      </w:tr>
    </w:tbl>
    <w:p/>
    <w:p>
      <w:pPr>
        <w:spacing w:after="100" w:line="259" w:lineRule="auto"/>
      </w:pPr>
      <w:r>
        <w:rPr>
          <w:sz w:val="21"/>
        </w:rPr>
        <w:t>Ciise sidoo kale wuxuu baray in ogaanshaha doonista sayidku masuuliyadda kordhiyo (Luukos 12:47–48). Sidaas darteed waa inaan aad uga taxaddarnaa inaan annagu go'aamino cidda masuulka ah ama aan ahayn. Masiixu si qumman ayuu u garanayaa qof walba waxa uu ogaa, fahmay oo doortay.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“Christadelphians waxay fahmaan in dadka aan weligood gaadhin aqoon masuuliyadeed oo ku saabsan ujeeddada Ilaah aan loo sara kicin oo keliya in lagu xukumo jaahilnimo. Sabuurradii 49:20 waa mid ka mid ah aayadaha dhaqanka ahaan arrintan lala tixgeliyo. Xukunka saxda ah ee qof kasta Rabbi Ciise ayuu leeyahay.”</w:t>
            </w:r>
          </w:p>
          <w:p>
            <w:pPr>
              <w:jc w:val="center"/>
            </w:pPr>
            <w:r>
              <w:rPr>
                <w:b/>
                <w:color w:val="595959"/>
                <w:sz w:val="18"/>
              </w:rPr>
              <w:t>Fahamka Christadelphian</w:t>
            </w:r>
          </w:p>
        </w:tc>
      </w:tr>
    </w:tbl>
    <w:p/>
    <w:p>
      <w:pPr>
        <w:spacing w:before="160" w:after="60"/>
      </w:pPr>
      <w:r>
        <w:rPr>
          <w:b/>
          <w:color w:val="1F4E79"/>
          <w:sz w:val="30"/>
        </w:rPr>
        <w:t>Kuwa si ogaal ah uga jeesta</w:t>
      </w:r>
    </w:p>
    <w:p>
      <w:pPr>
        <w:spacing w:after="100" w:line="259" w:lineRule="auto"/>
      </w:pPr>
      <w:r>
        <w:rPr>
          <w:sz w:val="21"/>
        </w:rPr>
        <w:t>Aqoontu mudnaan ayay leedahay, laakiin masuuliyadna way wadataa. Axdiga Cusub wuxuu digniino culus siinayaa dadka Injiilka gartay dabadeed si ula kac ah u diida.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“Ku alla kii dadka hortooda igu diida, aniguna Aabbahayga samada jooga hortiisa waan ku diidi doonaa.”</w:t>
            </w:r>
          </w:p>
          <w:p>
            <w:pPr>
              <w:jc w:val="center"/>
            </w:pPr>
            <w:r>
              <w:rPr>
                <w:b/>
                <w:color w:val="595959"/>
                <w:sz w:val="18"/>
              </w:rPr>
              <w:t>Matayos 10:33</w:t>
            </w:r>
          </w:p>
        </w:tc>
      </w:tr>
    </w:tbl>
    <w:p/>
    <w:p>
      <w:pPr>
        <w:spacing w:after="100" w:line="259" w:lineRule="auto"/>
      </w:pPr>
      <w:r>
        <w:rPr>
          <w:sz w:val="21"/>
        </w:rPr>
        <w:t>Digniinahani looguma talagelin inay xer daacad ahi quusato mar kasta oo ay dhacdo. Ilaah wuxuu cafis u bixiyaa kuwa toobad keena. Waxay innaga digayaan inaan si ogaal ah oo joogto ah u diidno runta aynu helnay.</w:t>
      </w:r>
    </w:p>
    <w:p>
      <w:pPr>
        <w:spacing w:before="160" w:after="60"/>
      </w:pPr>
      <w:r>
        <w:rPr>
          <w:b/>
          <w:color w:val="1F4E79"/>
          <w:sz w:val="30"/>
        </w:rPr>
        <w:t>Farxad kuwa la aqbalo</w:t>
      </w:r>
    </w:p>
    <w:p>
      <w:pPr>
        <w:spacing w:after="100" w:line="259" w:lineRule="auto"/>
      </w:pPr>
      <w:r>
        <w:rPr>
          <w:sz w:val="21"/>
        </w:rPr>
        <w:t>Xukunku digniin keliya ma aha. Kuwa daacadda ah wuxuu u yahay albaabka fulinta ballanqaadyada Ilaah. Ciise kuwa la aqbalay wuxuu ku tilmaamayaa inay dhaxlaan Boqortooyada loo diyaariyey.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“Kaalaya, kuwa Aabbahay barakeeyeyow, dhaxla Boqortooyada laydiin diyaariyey tan iyo aasaaskii dunida.”</w:t>
            </w:r>
          </w:p>
          <w:p>
            <w:pPr>
              <w:jc w:val="center"/>
            </w:pPr>
            <w:r>
              <w:rPr>
                <w:b/>
                <w:color w:val="595959"/>
                <w:sz w:val="18"/>
              </w:rPr>
              <w:t>Matayos 25:34</w:t>
            </w:r>
          </w:p>
        </w:tc>
      </w:tr>
    </w:tbl>
    <w:p/>
    <w:p>
      <w:pPr>
        <w:spacing w:after="100" w:line="259" w:lineRule="auto"/>
      </w:pPr>
      <w:r>
        <w:rPr>
          <w:sz w:val="21"/>
        </w:rPr>
        <w:t>Baybalku sidoo kale wuxuu adeegsadaa sawirka xaflad aroos oo farxad leh:</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“Waxaa barakaysan kuwa loogu yeedhay cashada arooska Wanka.”</w:t>
            </w:r>
          </w:p>
          <w:p>
            <w:pPr>
              <w:jc w:val="center"/>
            </w:pPr>
            <w:r>
              <w:rPr>
                <w:b/>
                <w:color w:val="595959"/>
                <w:sz w:val="18"/>
              </w:rPr>
              <w:t>Muujintii 19:9</w:t>
            </w:r>
          </w:p>
        </w:tc>
      </w:tr>
    </w:tbl>
    <w:p/>
    <w:p>
      <w:pPr>
        <w:spacing w:after="100" w:line="259" w:lineRule="auto"/>
      </w:pPr>
      <w:r>
        <w:rPr>
          <w:sz w:val="21"/>
        </w:rPr>
        <w:t>Ciise rasuulladiisa wuxuu u ballanqaaday meel adeeg oo Boqortooyadaas ah:</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“Boqortooyo ayaan idiin qoondeeyey, sida Aabbahay iigu qoondeeyey; si aad miiskayga Boqortooyadayda wax uga cuntaan oo uga cabtaan, oo carshiyo ku fadhiisataan idinkoo xukumaya laba iyo tobanka qabiil ee Israa'iil.”</w:t>
            </w:r>
          </w:p>
          <w:p>
            <w:pPr>
              <w:jc w:val="center"/>
            </w:pPr>
            <w:r>
              <w:rPr>
                <w:b/>
                <w:color w:val="595959"/>
                <w:sz w:val="18"/>
              </w:rPr>
              <w:t>Luukos 22:29–30</w:t>
            </w:r>
          </w:p>
        </w:tc>
      </w:tr>
    </w:tbl>
    <w:p/>
    <w:p>
      <w:pPr>
        <w:spacing w:before="160" w:after="60"/>
      </w:pPr>
      <w:r>
        <w:rPr>
          <w:b/>
          <w:color w:val="1F4E79"/>
          <w:sz w:val="30"/>
        </w:rPr>
        <w:t>Maxaa ku dhici doona kuwa la diido?</w:t>
      </w:r>
    </w:p>
    <w:p>
      <w:pPr>
        <w:spacing w:after="100" w:line="259" w:lineRule="auto"/>
      </w:pPr>
      <w:r>
        <w:rPr>
          <w:sz w:val="21"/>
        </w:rPr>
        <w:t>Baybalku diidmada wuxuu u soo bandhigayaa khasaare dhab ah oo culus. Kuwa la diido waxay fahmi doonaan waxa ay waayeen. Ciise wuxuu sharraxay murugada lagu arko Ibraahim, Isxaaq, Yacquub iyo nebiyada oo Boqortooyada ku jira, iyaga oo dibadda laga saaray.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“Oohin iyo ilko jirriqsi ayaa jiri doona, markaad aragtaan Ibraahim, Isxaaq, Yacquub iyo nebiyada oo dhan oo Boqortooyada Ilaah ku jira, idinkuna dibadda laydin saaray.”</w:t>
            </w:r>
          </w:p>
          <w:p>
            <w:pPr>
              <w:jc w:val="center"/>
            </w:pPr>
            <w:r>
              <w:rPr>
                <w:b/>
                <w:color w:val="595959"/>
                <w:sz w:val="18"/>
              </w:rPr>
              <w:t>Luukos 13:28</w:t>
            </w:r>
          </w:p>
        </w:tc>
      </w:tr>
    </w:tbl>
    <w:p/>
    <w:p>
      <w:pPr>
        <w:spacing w:after="100" w:line="259" w:lineRule="auto"/>
      </w:pPr>
      <w:r>
        <w:rPr>
          <w:sz w:val="21"/>
        </w:rPr>
        <w:t>Dhammaadka kuwa la diido ma aha ciqaab miyir leh oo weligeed ah. Sida casharradii hore muujiyey, Qorniinku wuxuu ka hadlayaa dhimasho iyo baabi'in.</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“Kuwaas waxaa lagu ciqaabi doonaa baabi'in weligeed ah oo Rabbiga hortiisa iyo ammaanta xooggiisa laga fogeeyo.”</w:t>
            </w:r>
          </w:p>
          <w:p>
            <w:pPr>
              <w:jc w:val="center"/>
            </w:pPr>
            <w:r>
              <w:rPr>
                <w:b/>
                <w:color w:val="595959"/>
                <w:sz w:val="18"/>
              </w:rPr>
              <w:t>2 Tesaloniika 1:9</w:t>
            </w:r>
          </w:p>
        </w:tc>
      </w:tr>
    </w:tbl>
    <w:p/>
    <w:tbl>
      <w:tblPr>
        <w:tblW w:type="auto" w:w="0"/>
        <w:jc w:val="center"/>
        <w:tblLook w:firstColumn="1" w:firstRow="1" w:lastColumn="0" w:lastRow="0" w:noHBand="0" w:noVBand="1" w:val="04A0"/>
      </w:tblPr>
      <w:tblGrid>
        <w:gridCol w:w="5083"/>
        <w:gridCol w:w="5083"/>
      </w:tblGrid>
      <w:tr>
        <w:tc>
          <w:tcPr>
            <w:tcW w:type="dxa" w:w="5083"/>
            <w:vAlign w:val="center"/>
            <w:shd w:fill="D9EAF7"/>
          </w:tcPr>
          <w:p>
            <w:r/>
            <w:r>
              <w:rPr>
                <w:rFonts w:ascii="Aptos" w:hAnsi="Aptos"/>
                <w:b/>
                <w:sz w:val="20"/>
              </w:rPr>
              <w:t>MASIIXU AQBALAY</w:t>
            </w:r>
          </w:p>
        </w:tc>
        <w:tc>
          <w:tcPr>
            <w:tcW w:type="dxa" w:w="5083"/>
            <w:vAlign w:val="center"/>
            <w:shd w:fill="D9EAF7"/>
          </w:tcPr>
          <w:p>
            <w:r/>
            <w:r>
              <w:rPr>
                <w:rFonts w:ascii="Aptos" w:hAnsi="Aptos"/>
                <w:b/>
                <w:sz w:val="20"/>
              </w:rPr>
              <w:t>MASIIXU DIIDAY</w:t>
            </w:r>
          </w:p>
        </w:tc>
      </w:tr>
      <w:tr>
        <w:tc>
          <w:tcPr>
            <w:tcW w:type="dxa" w:w="5083"/>
            <w:vAlign w:val="center"/>
          </w:tcPr>
          <w:p>
            <w:r/>
            <w:r>
              <w:rPr>
                <w:rFonts w:ascii="Aptos" w:hAnsi="Aptos"/>
                <w:b w:val="0"/>
                <w:sz w:val="20"/>
              </w:rPr>
              <w:t>Waxay maqlaan soo dhaweyntiisa</w:t>
            </w:r>
          </w:p>
        </w:tc>
        <w:tc>
          <w:tcPr>
            <w:tcW w:type="dxa" w:w="5083"/>
            <w:vAlign w:val="center"/>
          </w:tcPr>
          <w:p>
            <w:r/>
            <w:r>
              <w:rPr>
                <w:rFonts w:ascii="Aptos" w:hAnsi="Aptos"/>
                <w:b w:val="0"/>
                <w:sz w:val="20"/>
              </w:rPr>
              <w:t>Waxay gartaan khasaaraha Boqortooyada</w:t>
            </w:r>
          </w:p>
        </w:tc>
      </w:tr>
      <w:tr>
        <w:tc>
          <w:tcPr>
            <w:tcW w:type="dxa" w:w="5083"/>
            <w:vAlign w:val="center"/>
          </w:tcPr>
          <w:p>
            <w:r/>
            <w:r>
              <w:rPr>
                <w:rFonts w:ascii="Aptos" w:hAnsi="Aptos"/>
                <w:b w:val="0"/>
                <w:sz w:val="20"/>
              </w:rPr>
              <w:t>Waxay helaan dhimasho la'aan</w:t>
            </w:r>
          </w:p>
        </w:tc>
        <w:tc>
          <w:tcPr>
            <w:tcW w:type="dxa" w:w="5083"/>
            <w:vAlign w:val="center"/>
          </w:tcPr>
          <w:p>
            <w:r/>
            <w:r>
              <w:rPr>
                <w:rFonts w:ascii="Aptos" w:hAnsi="Aptos"/>
                <w:b w:val="0"/>
                <w:sz w:val="20"/>
              </w:rPr>
              <w:t>Nolol weligeed ah ma helaan</w:t>
            </w:r>
          </w:p>
        </w:tc>
      </w:tr>
      <w:tr>
        <w:tc>
          <w:tcPr>
            <w:tcW w:type="dxa" w:w="5083"/>
            <w:vAlign w:val="center"/>
          </w:tcPr>
          <w:p>
            <w:r/>
            <w:r>
              <w:rPr>
                <w:rFonts w:ascii="Aptos" w:hAnsi="Aptos"/>
                <w:b w:val="0"/>
                <w:sz w:val="20"/>
              </w:rPr>
              <w:t>Waxay galaan Boqortooyada</w:t>
            </w:r>
          </w:p>
        </w:tc>
        <w:tc>
          <w:tcPr>
            <w:tcW w:type="dxa" w:w="5083"/>
            <w:vAlign w:val="center"/>
          </w:tcPr>
          <w:p>
            <w:r/>
            <w:r>
              <w:rPr>
                <w:rFonts w:ascii="Aptos" w:hAnsi="Aptos"/>
                <w:b w:val="0"/>
                <w:sz w:val="20"/>
              </w:rPr>
              <w:t>Boqortooyada waa laga saaraa</w:t>
            </w:r>
          </w:p>
        </w:tc>
      </w:tr>
      <w:tr>
        <w:tc>
          <w:tcPr>
            <w:tcW w:type="dxa" w:w="5083"/>
            <w:vAlign w:val="center"/>
          </w:tcPr>
          <w:p>
            <w:r/>
            <w:r>
              <w:rPr>
                <w:rFonts w:ascii="Aptos" w:hAnsi="Aptos"/>
                <w:b w:val="0"/>
                <w:sz w:val="20"/>
              </w:rPr>
              <w:t>Masiixa ayay la adeegaan</w:t>
            </w:r>
          </w:p>
        </w:tc>
        <w:tc>
          <w:tcPr>
            <w:tcW w:type="dxa" w:w="5083"/>
            <w:vAlign w:val="center"/>
          </w:tcPr>
          <w:p>
            <w:r/>
            <w:r>
              <w:rPr>
                <w:rFonts w:ascii="Aptos" w:hAnsi="Aptos"/>
                <w:b w:val="0"/>
                <w:sz w:val="20"/>
              </w:rPr>
              <w:t>Ugu dambayn baabi'in ayay ku dhammaadaan</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“Xukunku nimcada ma baabi'iyo. Xerta la aqbalo ma istaagto Masiixa hortiisa iyadoo sheeganaysa inay nolol weligeed ah kasbatay. Waxay ku badbaadaan nimcada Ilaah ee Masiixa; noloshooduna waxay muujisaa runta rumaysadkii, toobaddii iyo daacadnimadii ay qirteen.”</w:t>
            </w:r>
          </w:p>
          <w:p>
            <w:pPr>
              <w:jc w:val="center"/>
            </w:pPr>
            <w:r>
              <w:rPr>
                <w:b/>
                <w:color w:val="595959"/>
                <w:sz w:val="18"/>
              </w:rPr>
              <w:t>Nimco iyo xukun way wada jiraan</w:t>
            </w:r>
          </w:p>
        </w:tc>
      </w:tr>
    </w:tbl>
    <w:p/>
    <w:p>
      <w:pPr>
        <w:spacing w:before="160" w:after="60"/>
      </w:pPr>
      <w:r>
        <w:rPr>
          <w:b/>
          <w:color w:val="1F4E79"/>
          <w:sz w:val="30"/>
        </w:rPr>
        <w:t>Cabsi — mise kalsooni?</w:t>
      </w:r>
    </w:p>
    <w:p>
      <w:pPr>
        <w:spacing w:after="100" w:line="259" w:lineRule="auto"/>
      </w:pPr>
      <w:r>
        <w:rPr>
          <w:sz w:val="21"/>
        </w:rPr>
        <w:t>Fikirka xukunku waa inuu inaga dhigo inaan nafteena baarno, laakiin Qorniinku xerta daacadda ah uma sheego inay argagax joogto ah ku noolaato. Kalsoonideennu qummanaanteenna kuma jirto; waxay ku jirtaa jacaylka Ilaah, cafiskiisa iyo shaqada badbaadinta Wiilkiisa.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“Kii aan u tudhin Wiilkiisa qudhiisa, laakiin dhammaanteen inoo dhiibay, sidee buu isaga iyo isaga wax kasta si xor ah inoogu siin waayaa?”</w:t>
            </w:r>
          </w:p>
          <w:p>
            <w:pPr>
              <w:jc w:val="center"/>
            </w:pPr>
            <w:r>
              <w:rPr>
                <w:b/>
                <w:color w:val="595959"/>
                <w:sz w:val="18"/>
              </w:rPr>
              <w:t>Rooma 8:32</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“Jacaylkeennu tan ayuu ku kaamilmay, si aynu maalinta xukunka geesinimo u yeelanno ... Jacaylka cabsi ma leh; laakiin jacaylka qummani cabsida wuu saaraa.”</w:t>
            </w:r>
          </w:p>
          <w:p>
            <w:pPr>
              <w:jc w:val="center"/>
            </w:pPr>
            <w:r>
              <w:rPr>
                <w:b/>
                <w:color w:val="595959"/>
                <w:sz w:val="18"/>
              </w:rPr>
              <w:t>1 Yooxanaa 4:17–18</w:t>
            </w:r>
          </w:p>
        </w:tc>
      </w:tr>
    </w:tbl>
    <w:p/>
    <w:p>
      <w:pPr>
        <w:spacing w:after="100" w:line="259" w:lineRule="auto"/>
      </w:pPr>
      <w:r>
        <w:rPr>
          <w:sz w:val="21"/>
        </w:rPr>
        <w:t>Cabsida caafimaadka leh ee Ilaah waxay baraysaa xushmad iyo adeecid. Marka jacaylka iyo kalsoonidu koraan, cabsidaasi ma aha argagax, laakiin waa ixtiraam qoto dheer oo loo hayo Kan nolol inoo fidiyey.</w:t>
      </w:r>
    </w:p>
    <w:p>
      <w:pPr>
        <w:spacing w:before="160" w:after="60"/>
      </w:pPr>
      <w:r>
        <w:rPr>
          <w:b/>
          <w:color w:val="1F4E79"/>
          <w:sz w:val="30"/>
        </w:rPr>
        <w:t>Xukunku sidee ayuu hadda inoogu saameeyaa?</w:t>
      </w:r>
    </w:p>
    <w:p>
      <w:pPr>
        <w:spacing w:after="100" w:line="259" w:lineRule="auto"/>
      </w:pPr>
      <w:r>
        <w:rPr>
          <w:sz w:val="21"/>
        </w:rPr>
        <w:t>Ujeeddada waxbariddani waa mid wax-ku-ool ah. Haddii aynu ognahay in Masiixu inaga xisaabin doono, noloshan hadda jirta waa inaan u isticmaalnaa inaan rumaysad ku korno, toobad keenno marka aynu dhacno, dadka kale cafinno, si ikhtiyaari ah u adeegno oo u diyaargarowno soo noqoshadiisa.</w:t>
      </w:r>
    </w:p>
    <w:p>
      <w:pPr>
        <w:spacing w:before="160" w:after="60"/>
      </w:pPr>
      <w:r>
        <w:rPr>
          <w:b/>
          <w:color w:val="1F4E79"/>
          <w:sz w:val="30"/>
        </w:rPr>
        <w:t>Iyadoo rajada lagu eegayo kursiga xukunka</w:t>
      </w:r>
    </w:p>
    <w:p>
      <w:pPr>
        <w:spacing w:after="100" w:line="259" w:lineRule="auto"/>
      </w:pPr>
      <w:r>
        <w:rPr>
          <w:sz w:val="21"/>
        </w:rPr>
        <w:t>Xukunku waa qayb culus oo Injiilka ah, laakiin wuxuu ku jiraa farriinta weyn ee nimcada Ilaah. Xaakinku waa isla Rabbi Ciise naftiisa inoo bixiyey, fahma tabar-darrada aadanaha, cafiskuna isaga ayaa lagu bixiyaa.</w:t>
      </w:r>
    </w:p>
    <w:p>
      <w:pPr>
        <w:spacing w:after="100" w:line="259" w:lineRule="auto"/>
      </w:pPr>
      <w:r>
        <w:rPr>
          <w:sz w:val="21"/>
        </w:rPr>
        <w:t>Jawaabta saxda ahi ma aha kalsooni aan taxaddar lahayn ama cabsi rajo la'aan ah. Waxaa naloo yeedhay inaan Ilaah ku kalsoonaano, Masiixa raacno, toobad keenno markaan dhacno, oo ku noolaano rajada maqalka erayadiisa soo dhaweynta marka uu soo noqdo.</w:t>
      </w:r>
    </w:p>
    <w:tbl>
      <w:tblPr>
        <w:tblW w:type="auto" w:w="0"/>
        <w:jc w:val="center"/>
        <w:tblLook w:firstColumn="1" w:firstRow="1" w:lastColumn="0" w:lastRow="0" w:noHBand="0" w:noVBand="1" w:val="04A0"/>
      </w:tblPr>
      <w:tblGrid>
        <w:gridCol w:w="3389"/>
        <w:gridCol w:w="3389"/>
        <w:gridCol w:w="3389"/>
      </w:tblGrid>
      <w:tr>
        <w:tc>
          <w:tcPr>
            <w:tcW w:type="dxa" w:w="3389"/>
            <w:vAlign w:val="center"/>
            <w:shd w:fill="D9EAF7"/>
          </w:tcPr>
          <w:p>
            <w:r/>
            <w:r>
              <w:rPr>
                <w:rFonts w:ascii="Aptos" w:hAnsi="Aptos"/>
                <w:b/>
                <w:sz w:val="20"/>
              </w:rPr>
              <w:t>KA HOR SOO NOQOSHADA MASIIXA</w:t>
            </w:r>
          </w:p>
        </w:tc>
        <w:tc>
          <w:tcPr>
            <w:tcW w:type="dxa" w:w="3389"/>
            <w:vAlign w:val="center"/>
            <w:shd w:fill="D9EAF7"/>
          </w:tcPr>
          <w:p>
            <w:r/>
            <w:r>
              <w:rPr>
                <w:rFonts w:ascii="Aptos" w:hAnsi="Aptos"/>
                <w:b/>
                <w:sz w:val="20"/>
              </w:rPr>
              <w:t>IMAATINKIISA</w:t>
            </w:r>
          </w:p>
        </w:tc>
        <w:tc>
          <w:tcPr>
            <w:tcW w:type="dxa" w:w="3389"/>
            <w:vAlign w:val="center"/>
            <w:shd w:fill="D9EAF7"/>
          </w:tcPr>
          <w:p>
            <w:r/>
            <w:r>
              <w:rPr>
                <w:rFonts w:ascii="Aptos" w:hAnsi="Aptos"/>
                <w:b/>
                <w:sz w:val="20"/>
              </w:rPr>
              <w:t>XUKUNKA KA DIB</w:t>
            </w:r>
          </w:p>
        </w:tc>
      </w:tr>
      <w:tr>
        <w:tc>
          <w:tcPr>
            <w:tcW w:type="dxa" w:w="3389"/>
            <w:vAlign w:val="center"/>
          </w:tcPr>
          <w:p>
            <w:r/>
            <w:r>
              <w:rPr>
                <w:rFonts w:ascii="Aptos" w:hAnsi="Aptos"/>
                <w:b w:val="0"/>
                <w:sz w:val="20"/>
              </w:rPr>
              <w:t>Maqal oo rumayso Injiilka</w:t>
            </w:r>
          </w:p>
        </w:tc>
        <w:tc>
          <w:tcPr>
            <w:tcW w:type="dxa" w:w="3389"/>
            <w:vAlign w:val="center"/>
          </w:tcPr>
          <w:p>
            <w:r/>
            <w:r>
              <w:rPr>
                <w:rFonts w:ascii="Aptos" w:hAnsi="Aptos"/>
                <w:b w:val="0"/>
                <w:sz w:val="20"/>
              </w:rPr>
              <w:t>Kuwii dhintay waa la sara kiciyaa, kuwa noolna waa la soo ururiyaa</w:t>
            </w:r>
          </w:p>
        </w:tc>
        <w:tc>
          <w:tcPr>
            <w:tcW w:type="dxa" w:w="3389"/>
            <w:vAlign w:val="center"/>
          </w:tcPr>
          <w:p>
            <w:r/>
            <w:r>
              <w:rPr>
                <w:rFonts w:ascii="Aptos" w:hAnsi="Aptos"/>
                <w:b w:val="0"/>
                <w:sz w:val="20"/>
              </w:rPr>
              <w:t>Kuwa la aqbalay waxay helaan dhimasho la'aan</w:t>
            </w:r>
          </w:p>
        </w:tc>
      </w:tr>
      <w:tr>
        <w:tc>
          <w:tcPr>
            <w:tcW w:type="dxa" w:w="3389"/>
            <w:vAlign w:val="center"/>
          </w:tcPr>
          <w:p>
            <w:r/>
            <w:r>
              <w:rPr>
                <w:rFonts w:ascii="Aptos" w:hAnsi="Aptos"/>
                <w:b w:val="0"/>
                <w:sz w:val="20"/>
              </w:rPr>
              <w:t>Toobad keen oo la baabtiiso</w:t>
            </w:r>
          </w:p>
        </w:tc>
        <w:tc>
          <w:tcPr>
            <w:tcW w:type="dxa" w:w="3389"/>
            <w:vAlign w:val="center"/>
          </w:tcPr>
          <w:p>
            <w:r/>
            <w:r>
              <w:rPr>
                <w:rFonts w:ascii="Aptos" w:hAnsi="Aptos"/>
                <w:b w:val="0"/>
                <w:sz w:val="20"/>
              </w:rPr>
              <w:t>Dadka masuulka ah Masiixa hortiisa ayay yimaadaan</w:t>
            </w:r>
          </w:p>
        </w:tc>
        <w:tc>
          <w:tcPr>
            <w:tcW w:type="dxa" w:w="3389"/>
            <w:vAlign w:val="center"/>
          </w:tcPr>
          <w:p>
            <w:r/>
            <w:r>
              <w:rPr>
                <w:rFonts w:ascii="Aptos" w:hAnsi="Aptos"/>
                <w:b w:val="0"/>
                <w:sz w:val="20"/>
              </w:rPr>
              <w:t>Waxay galaan oo ka adeegaan Boqortooyada</w:t>
            </w:r>
          </w:p>
        </w:tc>
      </w:tr>
      <w:tr>
        <w:tc>
          <w:tcPr>
            <w:tcW w:type="dxa" w:w="3389"/>
            <w:vAlign w:val="center"/>
          </w:tcPr>
          <w:p>
            <w:r/>
            <w:r>
              <w:rPr>
                <w:rFonts w:ascii="Aptos" w:hAnsi="Aptos"/>
                <w:b w:val="0"/>
                <w:sz w:val="20"/>
              </w:rPr>
              <w:t>Ku koro rumaysad iyo adeecid</w:t>
            </w:r>
          </w:p>
        </w:tc>
        <w:tc>
          <w:tcPr>
            <w:tcW w:type="dxa" w:w="3389"/>
            <w:vAlign w:val="center"/>
          </w:tcPr>
          <w:p>
            <w:r/>
            <w:r>
              <w:rPr>
                <w:rFonts w:ascii="Aptos" w:hAnsi="Aptos"/>
                <w:b w:val="0"/>
                <w:sz w:val="20"/>
              </w:rPr>
              <w:t>Masiixu xaq ayuu ku xukumaa</w:t>
            </w:r>
          </w:p>
        </w:tc>
        <w:tc>
          <w:tcPr>
            <w:tcW w:type="dxa" w:w="3389"/>
            <w:vAlign w:val="center"/>
          </w:tcPr>
          <w:p>
            <w:r/>
            <w:r>
              <w:rPr>
                <w:rFonts w:ascii="Aptos" w:hAnsi="Aptos"/>
                <w:b w:val="0"/>
                <w:sz w:val="20"/>
              </w:rPr>
              <w:t>Kuwa la diido nolol weligeed ah ma helaan</w:t>
            </w:r>
          </w:p>
        </w:tc>
      </w:tr>
      <w:tr>
        <w:tc>
          <w:tcPr>
            <w:tcW w:type="dxa" w:w="3389"/>
            <w:vAlign w:val="center"/>
          </w:tcPr>
          <w:p>
            <w:r/>
            <w:r>
              <w:rPr>
                <w:rFonts w:ascii="Aptos" w:hAnsi="Aptos"/>
                <w:b w:val="0"/>
                <w:sz w:val="20"/>
              </w:rPr>
              <w:t>Ku tiirsanow nimcada Ilaah</w:t>
            </w:r>
          </w:p>
        </w:tc>
        <w:tc>
          <w:tcPr>
            <w:tcW w:type="dxa" w:w="3389"/>
            <w:vAlign w:val="center"/>
          </w:tcPr>
          <w:p>
            <w:r/>
            <w:r>
              <w:rPr>
                <w:rFonts w:ascii="Aptos" w:hAnsi="Aptos"/>
                <w:b w:val="0"/>
                <w:sz w:val="20"/>
              </w:rPr>
              <w:t>Mid walba xisaab ayuu bixiyaa</w:t>
            </w:r>
          </w:p>
        </w:tc>
        <w:tc>
          <w:tcPr>
            <w:tcW w:type="dxa" w:w="3389"/>
            <w:vAlign w:val="center"/>
          </w:tcPr>
          <w:p>
            <w:r/>
            <w:r>
              <w:rPr>
                <w:rFonts w:ascii="Aptos" w:hAnsi="Aptos"/>
                <w:b w:val="0"/>
                <w:sz w:val="20"/>
              </w:rPr>
              <w:t>Ujeeddada xaqa ah ee Ilaah way sii socotaa</w:t>
            </w:r>
          </w:p>
        </w:tc>
      </w:tr>
    </w:tbl>
    <w:p/>
    <w:p>
      <w:pPr>
        <w:spacing w:before="160" w:after="60"/>
      </w:pPr>
      <w:r>
        <w:rPr>
          <w:b/>
          <w:color w:val="1F4E79"/>
          <w:sz w:val="30"/>
        </w:rPr>
        <w:t>SOO KOOBID</w:t>
      </w:r>
    </w:p>
    <w:p>
      <w:pPr>
        <w:spacing w:after="80"/>
      </w:pPr>
      <w:r>
        <w:rPr>
          <w:b/>
          <w:sz w:val="21"/>
        </w:rPr>
        <w:t xml:space="preserve">1. Waxaa jiri doona xukun. </w:t>
      </w:r>
      <w:r>
        <w:rPr>
          <w:sz w:val="21"/>
        </w:rPr>
        <w:t>Axdiga Cusub wuxuu barayaa in ragga iyo dumarka masuulka ahi hor iman doonaan kursiga xukunka ee Masiixa.</w:t>
      </w:r>
    </w:p>
    <w:p>
      <w:pPr>
        <w:spacing w:after="80"/>
      </w:pPr>
      <w:r>
        <w:rPr>
          <w:b/>
          <w:sz w:val="21"/>
        </w:rPr>
        <w:t xml:space="preserve">2. Ciise waa xaakinka. </w:t>
      </w:r>
      <w:r>
        <w:rPr>
          <w:sz w:val="21"/>
        </w:rPr>
        <w:t>Aabbuhu xukunka Wiilka ayuu u dhiibay, kaas oo xaqnimo qumman ku xukumi doona.</w:t>
      </w:r>
    </w:p>
    <w:p>
      <w:pPr>
        <w:spacing w:after="80"/>
      </w:pPr>
      <w:r>
        <w:rPr>
          <w:b/>
          <w:sz w:val="21"/>
        </w:rPr>
        <w:t xml:space="preserve">3. Aqoontu masuuliyad ayay keentaa. </w:t>
      </w:r>
      <w:r>
        <w:rPr>
          <w:sz w:val="21"/>
        </w:rPr>
        <w:t>Kuwa garanaya doonista Ilaah ee la muujiyey waxay masuul ka yihiin sida ay uga jawaabaan.</w:t>
      </w:r>
    </w:p>
    <w:p>
      <w:pPr>
        <w:spacing w:after="80"/>
      </w:pPr>
      <w:r>
        <w:rPr>
          <w:b/>
          <w:sz w:val="21"/>
        </w:rPr>
        <w:t xml:space="preserve">4. Nimco iyo xukun way wada jiraan. </w:t>
      </w:r>
      <w:r>
        <w:rPr>
          <w:sz w:val="21"/>
        </w:rPr>
        <w:t>Nolosha weligeed ah lama kasban karo, laakiin rumaysad dhab ahi wuxuu ku muuqdaa toobad, adeecid iyo nolol la beddelay.</w:t>
      </w:r>
    </w:p>
    <w:p>
      <w:pPr>
        <w:spacing w:after="80"/>
      </w:pPr>
      <w:r>
        <w:rPr>
          <w:b/>
          <w:sz w:val="21"/>
        </w:rPr>
        <w:t xml:space="preserve">5. Kuwa la aqbalo waxay helaan nolol weligeed ah. </w:t>
      </w:r>
      <w:r>
        <w:rPr>
          <w:sz w:val="21"/>
        </w:rPr>
        <w:t>Masiixu kuwa daacadda ah Boqortooyada ayuu ku soo dhaweeyaa oo dhimasho la'aan siiyaa.</w:t>
      </w:r>
    </w:p>
    <w:p>
      <w:pPr>
        <w:spacing w:after="80"/>
      </w:pPr>
      <w:r>
        <w:rPr>
          <w:b/>
          <w:sz w:val="21"/>
        </w:rPr>
        <w:t xml:space="preserve">6. Kuwa la diido Boqortooyada way waayaan. </w:t>
      </w:r>
      <w:r>
        <w:rPr>
          <w:sz w:val="21"/>
        </w:rPr>
        <w:t>Qorniinku wuxuu sharraxaa murugo, ka-saarid iyo ugu dambayn baabi'in, ee ma aha ciqaab miyir leh oo weligeed ah.</w:t>
      </w:r>
    </w:p>
    <w:p>
      <w:pPr>
        <w:spacing w:after="80"/>
      </w:pPr>
      <w:r>
        <w:rPr>
          <w:b/>
          <w:sz w:val="21"/>
        </w:rPr>
        <w:t xml:space="preserve">7. Xukunka rajo ayaynu ku wajihi karnaa. </w:t>
      </w:r>
      <w:r>
        <w:rPr>
          <w:sz w:val="21"/>
        </w:rPr>
        <w:t>Kalsoonideennu waxay ku jirtaa jacaylka iyo naxariista Ilaah ee Masiixa, ma aha qummanaanteenna.</w:t>
      </w:r>
    </w:p>
    <w:p>
      <w:pPr>
        <w:spacing w:before="160" w:after="60"/>
      </w:pPr>
      <w:r>
        <w:rPr>
          <w:b/>
          <w:color w:val="1F4E79"/>
          <w:sz w:val="30"/>
        </w:rPr>
        <w:t>Cutub aad akhrido</w:t>
      </w:r>
    </w:p>
    <w:p>
      <w:pPr>
        <w:spacing w:after="100" w:line="259" w:lineRule="auto"/>
      </w:pPr>
      <w:r>
        <w:rPr>
          <w:sz w:val="21"/>
        </w:rPr>
        <w:t>2 Korintos 5</w:t>
      </w:r>
    </w:p>
    <w:p>
      <w:pPr>
        <w:spacing w:before="160" w:after="60"/>
      </w:pPr>
      <w:r>
        <w:rPr>
          <w:b/>
          <w:color w:val="1F4E79"/>
          <w:sz w:val="30"/>
        </w:rPr>
        <w:t>XAFID  •  2 KORINTOS 5:10</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“Dhammaanteen waa inaynu ka muuqannaa kursiga xukunka ee Masiixa, si mid waluba u helo wixii jidhkiisa ku sameeyey, sida uu sameeyey, ha wanaagsanaado ama ha xumaado.”</w:t>
            </w:r>
          </w:p>
          <w:p>
            <w:pPr>
              <w:jc w:val="center"/>
            </w:pPr>
            <w:r>
              <w:rPr>
                <w:b/>
                <w:color w:val="595959"/>
                <w:sz w:val="18"/>
              </w:rPr>
              <w:t>2 KORINTOS 5:10  •  King James Version</w:t>
            </w:r>
          </w:p>
        </w:tc>
      </w:tr>
    </w:tbl>
    <w:sectPr w:rsidR="00FC693F" w:rsidRPr="0006063C" w:rsidSect="00034616">
      <w:footerReference w:type="default" r:id="rId9"/>
      <w:pgSz w:w="12240" w:h="15840"/>
      <w:pgMar w:top="936"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7"/>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