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1</w:t>
      </w:r>
    </w:p>
    <w:p>
      <w:pPr>
        <w:pStyle w:val="Title"/>
        <w:jc w:val="center"/>
      </w:pPr>
      <w:r>
        <w:t>BAYBALKA: FARRIINTA ILAAH U DIRAY AADANAHA</w:t>
      </w:r>
    </w:p>
    <w:p>
      <w:pPr>
        <w:jc w:val="center"/>
      </w:pPr>
      <w:r>
        <w:rPr>
          <w:i/>
          <w:color w:val="505050"/>
          <w:sz w:val="21"/>
        </w:rPr>
        <w:t>“Eraygaagu waa run.” — Yooxanaa 17:17</w:t>
      </w:r>
    </w:p>
    <w:p>
      <w:pPr>
        <w:spacing w:after="80"/>
        <w:pBdr>
          <w:bottom w:val="single" w:sz="14" w:space="1" w:color="4F6B83"/>
        </w:pBdr>
      </w:pPr>
    </w:p>
    <w:p>
      <w:pPr>
        <w:pStyle w:val="Heading1"/>
      </w:pPr>
      <w:r>
        <w:t>UJEEDDO</w:t>
      </w:r>
    </w:p>
    <w:p>
      <w:pPr>
        <w:ind w:firstLine="259"/>
        <w:jc w:val="both"/>
      </w:pPr>
      <w:r>
        <w:t>In la muujiyo in Baybalku yahay Erayga Ilaah.</w:t>
      </w:r>
    </w:p>
    <w:p>
      <w:pPr>
        <w:pStyle w:val="Heading1"/>
      </w:pPr>
      <w:r>
        <w:t>SOO KOOBID</w:t>
      </w:r>
    </w:p>
    <w:p>
      <w:pPr>
        <w:ind w:firstLine="259"/>
        <w:jc w:val="both"/>
      </w:pPr>
      <w:r>
        <w:t>Baybalku waa hadiyad aad u weyn oo gacmaheenna ku jirta. Ma aha oo keliya buug ka warramaya waxyaalihii hore; waxa kale oo ku jira waxsii-sheegyo badan oo sheegaya waxyaalo mustaqbalka dhici doona. Wuxuu ina barayaa waxyaalaha lagama maarmaanka ah ee ku saabsan Ilaah: wixii uu hore u sameeyey, waxa uu hadda samaynayo, iyo waxa uu damacsan yahay inuu mustaqbalka sameeyo. Baybalku sidoo kale wuxuu ina tusayaa sida ay tahay inaan u noolaano si aan Ilaah uga farxinno (2 Timoteyos 3:14–17; 2 Butros 1:19–21).</w:t>
      </w:r>
    </w:p>
    <w:p>
      <w:pPr>
        <w:pStyle w:val="Heading1"/>
      </w:pPr>
      <w:r>
        <w:t>BAYBALKA</w:t>
      </w:r>
    </w:p>
    <w:p>
      <w:pPr>
        <w:ind w:firstLine="259"/>
        <w:jc w:val="both"/>
      </w:pPr>
      <w:r>
        <w:t>Ereyga “Baybal” wuxuu ka yimid eray macnihiisu yahay “buugaag”. “Quduus” wuxuu leeyahay fikradda ah wax Ilaah gooni ugu dhigay. Sidaas darteed Baybalka Quduuska ahi waa ururinta buugaag Ilaah u gooni yeelay inay runta ku saabsan isaga iyo ujeeddadiisa dadka u sheegaan. Baybalku wuxuu ka kooban yahay 66 buug oo isu wada jira hal farriin.</w:t>
      </w:r>
    </w:p>
    <w:p>
      <w:pPr>
        <w:ind w:firstLine="259"/>
        <w:jc w:val="both"/>
      </w:pPr>
      <w:r>
        <w:t>Baybalka waxa loo qaybiyaa laba qaybood: Axdiga Hore iyo Axdiga Cusub. Axdiga Hore wuxuu leeyahay 39 buug. Shantii buug ee ugu horreeyey waxaa la xiriiriyaa Muuse, qiyaastii kun iyo shan boqol sano ka hor dhalashadii Masiixa. Buugga ugu dambeeya ee Axdiga Hore wuxuu la xiriiraa nebi Malaakii, qarniyo badan ka dib.</w:t>
      </w:r>
    </w:p>
    <w:p>
      <w:pPr>
        <w:ind w:firstLine="259"/>
        <w:jc w:val="both"/>
      </w:pPr>
      <w:r>
        <w:t>Axdiga Cusub wuxuu leeyahay 27 buug. Wuxuu ka warramaa nolosha, dhimashada iyo sarakicidda Ciise Masiix, iyo sida rasuulladiisu u faafiyeen injiilka ku saabsan Ciise iyo Boqortooyada Ilaah. Buugaagta Axdiga Cusub waxaa la qoray qarnigii koowaad ee dhalashada Masiixa ka dib.</w:t>
      </w:r>
    </w:p>
    <w:p>
      <w:pPr>
        <w:ind w:firstLine="259"/>
        <w:jc w:val="both"/>
      </w:pPr>
      <w:r>
        <w:t>Baybalka waxaa qoray dad badan, meelo iyo waqtiyo kala duwan, muddo qarniyo badan ah. Si kastaba ha ahaatee farriintiisu waxay si joogto ah ugu jeeddaa ujeeddada Ilaah ee dhulka iyo dadka ku nool. Barashada magacyada buugaagta Baybalka waxay kaa caawinaysaa akhris iyo daraasad maalinle ah.</w:t>
      </w:r>
    </w:p>
    <w:p>
      <w:pPr>
        <w:pStyle w:val="Heading1"/>
      </w:pPr>
      <w:r>
        <w:t>SIDEE BAYBALKA LOO QORAY?</w:t>
      </w:r>
    </w:p>
    <w:p>
      <w:pPr>
        <w:ind w:firstLine="259"/>
        <w:jc w:val="both"/>
      </w:pPr>
      <w:r>
        <w:t>Sidee ayay suurtagal u tahay in buug muddo dheer la qorayey, oo ay qoreen dad badan oo meelo kala duwan joogay, uu yeesho farriin isku xidhan? Rasuul Butros wuxuu sheegay: “dadkii quduuska ahaa oo Ilaah baa hadlay iyagoo Ruuxa Quduuska ahu waday” (2 Butros 1:21). Tani waxay ka dhigan tahay in Ilaah, isagoo adeegsanaya Ruuxiisa Quduuska ah—awoodiisa quduuska ah—uu hagay qorayaasha si ay u gudbiyaan farriintiisa. Sidaas awgeed, inkastoo dadku qalinka hayeen, Ilaah ayaa ah Ilaha ugu sarreeya ee Qorniinka.</w:t>
      </w:r>
    </w:p>
    <w:p>
      <w:pPr>
        <w:pStyle w:val="Heading1"/>
      </w:pPr>
      <w:r>
        <w:t>MAXAA BAYBALKA LOO QORAY?</w:t>
      </w:r>
    </w:p>
    <w:p>
      <w:pPr>
        <w:ind w:firstLine="259"/>
        <w:jc w:val="both"/>
      </w:pPr>
      <w:r>
        <w:t>Baybalku wuxuu ina siiyaa waxa aynu u baahan nahay inaan ka ogaanno Ilaah iyo ujeeddadiisa dhulka iyo dadka. Ilaah wuxuu doonayaa inay dadku isaga bartaan, jeclaadaan oo adeecaan. Qorniinku wuxuu ka warramaa rag iyo dumar rumaysad leh oo Ilaah jeclaa oo adeecay, iyo sidoo kale khaladaadka dadka aan adeecin. Tusaalooyinkaas waxay ina barayaan rumaysad iyo addeecid. Markaan si joogto ah Baybalka u akhrino, fikirkeennu wuxuu si tartiib ah ugu ekaanayaa habka Ilaah, noloshennuna way is beddeshaa.</w:t>
      </w:r>
    </w:p>
    <w:p>
      <w:pPr>
        <w:pStyle w:val="Heading1"/>
      </w:pPr>
      <w:r>
        <w:t>UJEEDDADA ILAAH EE MUSTAQBALKA DHULKA</w:t>
      </w:r>
    </w:p>
    <w:p>
      <w:pPr>
        <w:ind w:firstLine="259"/>
        <w:jc w:val="both"/>
      </w:pPr>
      <w:r>
        <w:t>Ujeeddada Ilaah waa in dhulku ka buuxsamo ammaantiisa: “Sida runta ah inaan noolahay, dhulka oo dhan waxaa ka buuxsami doona ammaanta RABBIGA” (Tirintii 14:21). Ilaah wuxuu u diri doonaa Ciise Masiix inuu ku soo noqdo dhulka oo Boqortooyada Ilaah dhiso (Falimaha Rasuullada 1:10–11; Daanyeel 2:44).</w:t>
      </w:r>
    </w:p>
    <w:p>
      <w:pPr>
        <w:ind w:firstLine="259"/>
        <w:jc w:val="both"/>
      </w:pPr>
      <w:r>
        <w:t>Markuu Masiixu yimaado, kuwii dhintay ee mas’uulka ka ah xukunka Ilaah waa la sara kicin doonaa, waxaana la xukumi doonaa. Kuwa rumaysadka iyo addeecidda ku sugnaa waxaa la siin doonaa nolosha weligeed ah, waxayna Masiixa kala qayb qaadan doonaan shaqada Boqortooyada. Ciise wuxuu Yeruusaalem uga talin doonaa isagoo Boqor ah, dunidana wuxuu ku hoggaamin doonaa xaqnimada Ilaah. Muddo kun sano ah Masiix iyo quduusiintiisu waxay ka shaqayn doonaan in dunidu noqoto meel ammaanta Ilaah lagu aqoonsado, ilaa ugu dambayn Ilaah wax walba ka wada noqdo (1 Korintos 15:24–28; Muujintii 20:4–6).</w:t>
      </w:r>
    </w:p>
    <w:p>
      <w:pPr>
        <w:pStyle w:val="Heading1"/>
      </w:pPr>
      <w:r>
        <w:t>WAXA BAYBALKU KA BARAYO ILAAH</w:t>
      </w:r>
    </w:p>
    <w:p>
      <w:pPr>
        <w:ind w:firstLine="259"/>
        <w:jc w:val="both"/>
      </w:pPr>
      <w:r>
        <w:t>Baybalku wuxuu ina barayaa in:</w:t>
      </w:r>
    </w:p>
    <w:p>
      <w:pPr>
        <w:spacing w:after="40"/>
        <w:ind w:left="216" w:hanging="216"/>
      </w:pPr>
      <w:r>
        <w:t>1. Ilaah yahay Ruux, uuna yahay kan aan dhimanayn (Yooxanaa 4:24; 1 Timoteyos 6:16).</w:t>
      </w:r>
    </w:p>
    <w:p>
      <w:pPr>
        <w:spacing w:after="40"/>
        <w:ind w:left="216" w:hanging="216"/>
      </w:pPr>
      <w:r>
        <w:t>2. Ilaah keliya jiro, isagaana Abuuraha wax walba (Sharciga Kunoqoshadiisa 6:4).</w:t>
      </w:r>
    </w:p>
    <w:p>
      <w:pPr>
        <w:spacing w:after="40"/>
        <w:ind w:left="216" w:hanging="216"/>
      </w:pPr>
      <w:r>
        <w:t>3. Ilaah wanaagsan yahay, samir badan yahay, oo caawiyo oo hago kuwa isaga rumaysta; sidoo kale waa xaq iyo caddaalad, wuxuuna xukumi doonaa kuwa diida isaga iyo jidadkiisa.</w:t>
      </w:r>
    </w:p>
    <w:p>
      <w:pPr>
        <w:spacing w:after="40"/>
        <w:ind w:left="216" w:hanging="216"/>
      </w:pPr>
      <w:r>
        <w:t>4. Ruuxa Quduuska ahi yahay awoodda Ilaah ee uu ku fuliyo shuqulladiisa.</w:t>
      </w:r>
    </w:p>
    <w:p>
      <w:pPr>
        <w:spacing w:after="40"/>
        <w:ind w:left="216" w:hanging="216"/>
      </w:pPr>
      <w:r>
        <w:t>5. Malaa’igtu yihiin ruuxyo adeegaya iyo farriin-sidayaal Ilaah oo sameeya doonistiisa (Cibraaniyada 1:14).</w:t>
      </w:r>
    </w:p>
    <w:p>
      <w:pPr>
        <w:pStyle w:val="Heading1"/>
      </w:pPr>
      <w:r>
        <w:t>CASHARKA INOO AH</w:t>
      </w:r>
    </w:p>
    <w:p>
      <w:pPr>
        <w:ind w:firstLine="259"/>
        <w:jc w:val="both"/>
      </w:pPr>
      <w:r>
        <w:t>Baybalka dhexdiisa waxaan ku barannaa waxa Ilaah naga doonayo. Waxaa jira waxyaalo ay tahay inaan samayno iyo waxyaalo ay tahay inaan ka fogaano. Kuwa Ilaah jecel oo rumaysta waxay rabaan inay adeecaan. Ilaah wuxuu dadka ugu yeedhayaa waddada nolosha ee ku jirta Masiixa iyo rajada Boqortooyadiisa.</w:t>
      </w:r>
    </w:p>
    <w:p>
      <w:pPr>
        <w:ind w:firstLine="259"/>
        <w:jc w:val="both"/>
      </w:pPr>
      <w:r>
        <w:t>Waa inaan maalin kasta Baybalka akhrinaa oo u oggolaannaa Erayga Ilaah inuu jidkeenna iftiimiyo: “Eraygaagu wuxuu cagahayga u yahay laambad, waddadaydana iftiin” (Sabuurradii 119:105).</w:t>
      </w:r>
    </w:p>
    <w:p>
      <w:pPr>
        <w:pStyle w:val="Heading1"/>
      </w:pPr>
      <w:r>
        <w:t>FAAHFAAHIN DHEERAAD AH: WAXSII-SHEEGIDDA</w:t>
      </w:r>
    </w:p>
    <w:p>
      <w:pPr>
        <w:ind w:firstLine="259"/>
        <w:jc w:val="both"/>
      </w:pPr>
      <w:r>
        <w:t>Waxsii-sheegiddu waa marka Ilaah, isagoo adeegsanaya nebiyadiisa, uu ka hadlo waxyaalo mustaqbalka dhici doona. Dadku iskood si hubaal ah ugama sheegi karaan mustaqbalka, laakiin Ilaah wuu awoodaa. Qorniinka waxa ku jira waxsii-sheegid badan; qaar badan ayaa hore u rumoobay, taas oo ina siinaysa sabab aan ugu kalsoonaano in waxa Ilaah weli ballanqaadayna ay rumoobi doonaan.</w:t>
      </w:r>
    </w:p>
    <w:p>
      <w:pPr>
        <w:ind w:firstLine="259"/>
        <w:jc w:val="both"/>
      </w:pPr>
      <w:r>
        <w:t>Baybalku si cad ayuu u barayaa in Ciise Masiix mar kale dhulka ku soo noqon doono. Qorniinku wuxuu tilmaamayaa xaalado la arki doono ka hor imaatinkiisa, sida dhib iyo jahawareer quruumaha dhexdiisa (Daanyeel 12:1; Luukos 21:25–26), akhlaaq xumo iyo dadka oo raaxada ka jecel Ilaah (2 Timoteyos 3:1–5), iyo Yuhuudda oo dalkooda ku noqota (Yexesqeel 38:8, 12).</w:t>
      </w:r>
    </w:p>
    <w:p>
      <w:pPr>
        <w:ind w:firstLine="259"/>
        <w:jc w:val="both"/>
      </w:pPr>
      <w:r>
        <w:t>Yexesqeel 38 wuxuu sidoo kale ka hadlayaa xoogag waqooyi ka imanaya oo Israa’iil ku soo duulaya. Qoraalka laftiisu wuxuu adeegsadaa magacyada Gog, Maagog iyo kuwo kale. Fasiraadaha Christadelphian-ka qaarkood taariikh ahaan waxay arrintan la xiriiriyeen Ruushka, laakiin waa inaanan ka dhigin faahfaahin aan Qorniinku si toos ah u sheegin mid ka hubaal badan qoraalka laftiisa.</w:t>
      </w:r>
    </w:p>
    <w:p>
      <w:pPr>
        <w:ind w:firstLine="259"/>
        <w:jc w:val="both"/>
      </w:pPr>
      <w:r>
        <w:t>Calaamadahan looma siin inaynu taariikh go’an dejinno, balse inaynu feejignaanno, rumaysadkeenna xoojino, oo isu diyaarinno soo noqoshada Masiixa.</w:t>
      </w:r>
    </w:p>
    <w:p>
      <w:pPr>
        <w:pStyle w:val="Heading1"/>
      </w:pPr>
      <w:r>
        <w:t>SU’AALO</w:t>
      </w:r>
    </w:p>
    <w:p>
      <w:pPr>
        <w:spacing w:before="80" w:after="40"/>
      </w:pPr>
      <w:r>
        <w:rPr>
          <w:b/>
          <w:color w:val="4F6B83"/>
        </w:rPr>
        <w:t>Su’aalo gaagaaban</w:t>
      </w:r>
    </w:p>
    <w:p>
      <w:pPr>
        <w:spacing w:after="40"/>
        <w:ind w:left="216" w:hanging="216"/>
      </w:pPr>
      <w:r>
        <w:t>1. Yaa ah Ilaha ugu sarreeya ee Baybalka?</w:t>
      </w:r>
    </w:p>
    <w:p>
      <w:pPr>
        <w:spacing w:after="40"/>
        <w:ind w:left="216" w:hanging="216"/>
      </w:pPr>
      <w:r>
        <w:t>2. Maxay ka dhigan tahay in Baybalku yahay “Quduus”?</w:t>
      </w:r>
    </w:p>
    <w:p>
      <w:pPr>
        <w:spacing w:after="40"/>
        <w:ind w:left="216" w:hanging="216"/>
      </w:pPr>
      <w:r>
        <w:t>3. Immisa buug ayuu Baybalku ka kooban yahay?</w:t>
      </w:r>
    </w:p>
    <w:p>
      <w:pPr>
        <w:spacing w:after="40"/>
        <w:ind w:left="216" w:hanging="216"/>
      </w:pPr>
      <w:r>
        <w:t>4. Maxaa Ilaah u doonay in Baybalka la qoro?</w:t>
      </w:r>
    </w:p>
    <w:p>
      <w:pPr>
        <w:spacing w:after="40"/>
        <w:ind w:left="216" w:hanging="216"/>
      </w:pPr>
      <w:r>
        <w:t>5. Waa maxay ujeeddada Ilaah ee dhulka?</w:t>
      </w:r>
    </w:p>
    <w:p>
      <w:pPr>
        <w:spacing w:after="40"/>
        <w:ind w:left="216" w:hanging="216"/>
      </w:pPr>
      <w:r>
        <w:t>6. Waa maxay Ruuxa Quduuska ahi?</w:t>
      </w:r>
    </w:p>
    <w:p>
      <w:pPr>
        <w:spacing w:after="40"/>
        <w:ind w:left="216" w:hanging="216"/>
      </w:pPr>
      <w:r>
        <w:t>7. Waa ayo malaa’igtu?</w:t>
      </w:r>
    </w:p>
    <w:p>
      <w:pPr>
        <w:spacing w:after="40"/>
        <w:ind w:left="216" w:hanging="216"/>
      </w:pPr>
      <w:r>
        <w:t>8. Maxay tahay rajada Ilaah u diyaariyey kuwa isaga jecel oo adeeca?</w:t>
      </w:r>
    </w:p>
    <w:p/>
    <w:p>
      <w:pPr>
        <w:spacing w:before="80" w:after="40"/>
      </w:pPr>
      <w:r>
        <w:rPr>
          <w:b/>
          <w:color w:val="4F6B83"/>
        </w:rPr>
        <w:t>Su’aalo faahfaahsan</w:t>
      </w:r>
    </w:p>
    <w:p>
      <w:pPr>
        <w:spacing w:after="40"/>
        <w:ind w:left="216" w:hanging="216"/>
      </w:pPr>
      <w:r>
        <w:t>9. Maxay Baybalku ina barayaa Ilaah?</w:t>
      </w:r>
    </w:p>
    <w:p>
      <w:pPr>
        <w:spacing w:after="40"/>
        <w:ind w:left="216" w:hanging="216"/>
      </w:pPr>
      <w:r>
        <w:t>10. Sharax waxa aad ka taqaan qorshaha Ilaah ee dhulka.</w:t>
      </w:r>
    </w:p>
    <w:p/>
    <w:p>
      <w:pPr>
        <w:spacing w:before="80" w:after="40"/>
      </w:pPr>
      <w:r>
        <w:rPr>
          <w:b/>
          <w:color w:val="4F6B83"/>
        </w:rPr>
        <w:t>Su’aalo dheeraad ah</w:t>
      </w:r>
    </w:p>
    <w:p>
      <w:pPr>
        <w:spacing w:after="40"/>
        <w:ind w:left="216" w:hanging="216"/>
      </w:pPr>
      <w:r>
        <w:t>11. Sidee ayay waxsii-sheegidda Baybalku u taageertaa rumaysadka soo noqoshada Ciise Masiix?</w:t>
      </w:r>
    </w:p>
    <w:p>
      <w:pPr>
        <w:spacing w:after="40"/>
        <w:ind w:left="216" w:hanging="216"/>
      </w:pPr>
      <w:r>
        <w:t>12. Sheeg qaar ka mid ah calaamadaha Qorniinku tilmaamayo ka hor soo noqoshada Masiixa.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1</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1: Baybalka: Farriinta Ilaah U Diray Aadanaha</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