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DEUTERONOMY 2</w:t>
      </w:r>
    </w:p>
    <w:p>
      <w:pPr>
        <w:pStyle w:val="Subtitle"/>
      </w:pPr>
      <w:r>
        <w:t>THIRTY-EIGHT YEARS • EDOM, MOAB AND AMMON PROTECTED • ZERED • YAHWEH RULES NATIONAL BOUNDARIES • SIHON AUTHORISED FOR CONQUEST • PEACE OFFERED BEFORE BATTLE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04-Deu01-Jud04.PDF pp. 3–7; cross-checked with Mansfield’s Deuteronomy Expositor Chapter 2.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Moses compresses the long wilderness period and concentrates on a theological lesson in geography: Israel may not seize whatever land looks desirable. Edom, Moab and Ammon have territories Yahweh has assigned; Sihon’s Amorite kingdom is different because Yahweh now authorises possession.</w:t>
      </w:r>
    </w:p>
    <w:p>
      <w:pPr/>
      <w:r>
        <w:rPr>
          <w:i w:val="0"/>
        </w:rPr>
        <w:t>Faith is therefore disciplined obedience. Israel must refrain where Yahweh says “do not contend” and advance where He says “begin to possess.”</w:t>
      </w:r>
    </w:p>
    <w:p>
      <w:pPr>
        <w:pStyle w:val="Heading1"/>
      </w:pPr>
      <w:r>
        <w:t>AROUND SEIR — DEUTERONOMY 2:1–7</w:t>
      </w:r>
    </w:p>
    <w:p>
      <w:pPr>
        <w:pStyle w:val="Heading2"/>
      </w:pPr>
      <w:r>
        <w:t>Deuteronomy 2:1–3 — many days, then northward</w:t>
      </w:r>
    </w:p>
    <w:p>
      <w:pPr/>
      <w:r>
        <w:rPr>
          <w:i w:val="0"/>
        </w:rPr>
        <w:t>Israel turns toward the Red Sea route and circles/skirts Mount Seir “many days” until Yahweh commands: “Ye have compassed this mountain long enough: turn you northward.”</w:t>
      </w:r>
    </w:p>
    <w:p>
      <w:pPr/>
      <w:r>
        <w:rPr>
          <w:i w:val="0"/>
        </w:rPr>
        <w:t>The expression does not provide a complete thirty-eight-year route map. Mansfield’s reconstruction of repeated return to Kadesh remains possible but not certain.</w:t>
      </w:r>
    </w:p>
    <w:p>
      <w:pPr>
        <w:pStyle w:val="Heading2"/>
      </w:pPr>
      <w:r>
        <w:t>Deuteronomy 2:4–5 — do not contend with Edom</w:t>
      </w:r>
    </w:p>
    <w:p>
      <w:pPr/>
      <w:r>
        <w:rPr>
          <w:i w:val="0"/>
        </w:rPr>
        <w:t>Edom is Israel’s brother through Esau. Israel is warned not to provoke/contend with them, because Yahweh has given Mount Seir to Esau.</w:t>
      </w:r>
    </w:p>
    <w:p>
      <w:pPr/>
      <w:r>
        <w:rPr>
          <w:i w:val="0"/>
        </w:rPr>
        <w:t>The point is not that Edom is spiritually righteous but that Israel’s warfare is bounded by Yahweh’s allocation.</w:t>
      </w:r>
    </w:p>
    <w:p>
      <w:pPr>
        <w:pStyle w:val="Heading2"/>
      </w:pPr>
      <w:r>
        <w:t>Deuteronomy 2:6–7 — purchase food and water; nothing lacking</w:t>
      </w:r>
    </w:p>
    <w:p>
      <w:pPr/>
      <w:r>
        <w:rPr>
          <w:i w:val="0"/>
        </w:rPr>
        <w:t>Israel must purchase provisions rather than seize them. Yahweh has known/cared for Israel’s walking through the great wilderness, and “these forty years … thou hast lacked nothing.”</w:t>
      </w:r>
    </w:p>
    <w:p>
      <w:pPr/>
      <w:r>
        <w:rPr>
          <w:i w:val="0"/>
        </w:rPr>
        <w:t>The verbs translated “buy” are different Hebrew terms and probably distinguish grain-purchase from obtaining water; exact etymological detail is secondary to the command to pay rather than plunder.</w:t>
      </w:r>
    </w:p>
    <w:p>
      <w:pPr>
        <w:pStyle w:val="Heading1"/>
      </w:pPr>
      <w:r>
        <w:t>MOAB AND EARLIER PEOPLES — DEUTERONOMY 2:8–12</w:t>
      </w:r>
    </w:p>
    <w:p>
      <w:pPr>
        <w:pStyle w:val="Heading2"/>
      </w:pPr>
      <w:r>
        <w:t>Deuteronomy 2:8–9 — Ar belongs to Lot’s descendants</w:t>
      </w:r>
    </w:p>
    <w:p>
      <w:pPr/>
      <w:r>
        <w:rPr>
          <w:i w:val="0"/>
        </w:rPr>
        <w:t>Israel passes toward Moab and is forbidden to distress or fight it because Yahweh has given Ar to the descendants of Lot.</w:t>
      </w:r>
    </w:p>
    <w:p>
      <w:pPr>
        <w:pStyle w:val="Heading2"/>
      </w:pPr>
      <w:r>
        <w:t>Deuteronomy 2:10–12 — Emim, Rephaim and Horites</w:t>
      </w:r>
    </w:p>
    <w:p>
      <w:pPr/>
      <w:r>
        <w:rPr>
          <w:i w:val="0"/>
        </w:rPr>
        <w:t>The text recalls earlier populations—Emim/Rephaim in Moab and Horites in Seir—and their displacement by later peoples.</w:t>
      </w:r>
    </w:p>
    <w:p>
      <w:pPr/>
      <w:r>
        <w:rPr>
          <w:i w:val="0"/>
        </w:rPr>
        <w:t>`Rephaim` is an ancient people-name associated in biblical tradition with people of formidable stature. Its precise etymology and relationship to other “giant” terms should not be overconstructed.</w:t>
      </w:r>
    </w:p>
    <w:p>
      <w:pPr>
        <w:pStyle w:val="Heading1"/>
      </w:pPr>
      <w:r>
        <w:t>ZERED AND THE END OF THE CONDEMNED WARRIORS — DEUTERONOMY 2:13–16</w:t>
      </w:r>
    </w:p>
    <w:p>
      <w:pPr>
        <w:pStyle w:val="Heading2"/>
      </w:pPr>
      <w:r>
        <w:t>Deuteronomy 2:13–14 — thirty-eight years exactly</w:t>
      </w:r>
    </w:p>
    <w:p>
      <w:pPr/>
      <w:r>
        <w:rPr>
          <w:i w:val="0"/>
        </w:rPr>
        <w:t>From the departure from Kadesh-barnea until crossing the brook/wadi Zered, thirty-eight years pass, until the generation of men of war is consumed from the camp.</w:t>
      </w:r>
    </w:p>
    <w:p>
      <w:pPr/>
      <w:r>
        <w:rPr>
          <w:i w:val="0"/>
        </w:rPr>
        <w:t>This is the clearest explicit chronological statement for the long interval.</w:t>
      </w:r>
    </w:p>
    <w:p>
      <w:pPr>
        <w:pStyle w:val="Heading2"/>
      </w:pPr>
      <w:r>
        <w:t>Deuteronomy 2:15–16 — Yahweh’s hand fulfils the sentence</w:t>
      </w:r>
    </w:p>
    <w:p>
      <w:pPr/>
      <w:r>
        <w:rPr>
          <w:i w:val="0"/>
        </w:rPr>
        <w:t>The text attributes the disappearance of the condemned military generation to Yahweh’s hand, fulfilling the oath of Numbers 14.</w:t>
      </w:r>
    </w:p>
    <w:p>
      <w:pPr>
        <w:pStyle w:val="Heading1"/>
      </w:pPr>
      <w:r>
        <w:t>AMMON ALSO PROTECTED — DEUTERONOMY 2:17–23</w:t>
      </w:r>
    </w:p>
    <w:p>
      <w:pPr>
        <w:pStyle w:val="Heading2"/>
      </w:pPr>
      <w:r>
        <w:t>Deuteronomy 2:17–19 — do not distress Ammon</w:t>
      </w:r>
    </w:p>
    <w:p>
      <w:pPr/>
      <w:r>
        <w:rPr>
          <w:i w:val="0"/>
        </w:rPr>
        <w:t>Israel is likewise forbidden to attack Ammon because Yahweh gave its territory to Lot’s descendants.</w:t>
      </w:r>
    </w:p>
    <w:p>
      <w:pPr>
        <w:pStyle w:val="Heading2"/>
      </w:pPr>
      <w:r>
        <w:t>Deuteronomy 2:20–23 — Zamzummim and providential displacement</w:t>
      </w:r>
    </w:p>
    <w:p>
      <w:pPr/>
      <w:r>
        <w:rPr>
          <w:i w:val="0"/>
        </w:rPr>
        <w:t>The territory is also described as a land formerly occupied by Rephaim, called Zamzummim by the Ammonites; Yahweh had allowed later peoples to displace earlier inhabitants.</w:t>
      </w:r>
    </w:p>
    <w:p>
      <w:pPr/>
      <w:r>
        <w:rPr>
          <w:i w:val="0"/>
        </w:rPr>
        <w:t>The point is providential sovereignty over nations. Speculative meanings assigned to “Zamzummim” are not needed.</w:t>
      </w:r>
    </w:p>
    <w:p>
      <w:pPr>
        <w:pStyle w:val="Heading1"/>
      </w:pPr>
      <w:r>
        <w:t>SIHON: NOW BEGIN TO POSSESS — DEUTERONOMY 2:24–31</w:t>
      </w:r>
    </w:p>
    <w:p>
      <w:pPr>
        <w:pStyle w:val="Heading2"/>
      </w:pPr>
      <w:r>
        <w:t>Deuteronomy 2:24–25 — the command changes</w:t>
      </w:r>
    </w:p>
    <w:p>
      <w:pPr/>
      <w:r>
        <w:rPr>
          <w:i w:val="0"/>
        </w:rPr>
        <w:t>At the Arnon Yahweh tells Israel to rise, cross, contend with Sihon and begin to possess his land. Dread of Israel will spread among the nations.</w:t>
      </w:r>
    </w:p>
    <w:p>
      <w:pPr/>
      <w:r>
        <w:rPr>
          <w:i w:val="0"/>
        </w:rPr>
        <w:t>The change from restraint to authorised conquest is explicit.</w:t>
      </w:r>
    </w:p>
    <w:p>
      <w:pPr>
        <w:pStyle w:val="Heading2"/>
      </w:pPr>
      <w:r>
        <w:t>Deuteronomy 2:26–29 — words of peace first</w:t>
      </w:r>
    </w:p>
    <w:p>
      <w:pPr/>
      <w:r>
        <w:rPr>
          <w:i w:val="0"/>
        </w:rPr>
        <w:t>Moses sends messengers to Sihon from the wilderness of Kedemoth with peaceful terms: passage by the highway and payment for food and water.</w:t>
      </w:r>
    </w:p>
    <w:p>
      <w:pPr/>
      <w:r>
        <w:rPr>
          <w:i w:val="0"/>
        </w:rPr>
        <w:t>This makes clear that Sihon’s attack is not required by Israel’s initial request.</w:t>
      </w:r>
    </w:p>
    <w:p>
      <w:pPr>
        <w:pStyle w:val="Heading2"/>
      </w:pPr>
      <w:r>
        <w:t>Deuteronomy 2:30 — hardening of Sihon</w:t>
      </w:r>
    </w:p>
    <w:p>
      <w:pPr/>
      <w:r>
        <w:rPr>
          <w:i w:val="0"/>
        </w:rPr>
        <w:t>Sihon refuses passage because Yahweh hardened his spirit and made his heart obstinate so that he might be delivered into Israel’s hand.</w:t>
      </w:r>
    </w:p>
    <w:p>
      <w:pPr/>
      <w:r>
        <w:rPr>
          <w:i w:val="0"/>
        </w:rPr>
        <w:t>The verse ascribes judicial hardening to Yahweh; it should not be reduced merely to Sihon’s psychology. At the same time, Sihon’s chosen refusal and military aggression are real narrative actions.</w:t>
      </w:r>
    </w:p>
    <w:p>
      <w:pPr>
        <w:pStyle w:val="Heading2"/>
      </w:pPr>
      <w:r>
        <w:t>Deuteronomy 2:31 — “I have begun to give”</w:t>
      </w:r>
    </w:p>
    <w:p>
      <w:pPr/>
      <w:r>
        <w:rPr>
          <w:i w:val="0"/>
        </w:rPr>
        <w:t>Yahweh declares that Sihon and his land are already being given into Israel’s hand; Israel must now begin to possess.</w:t>
      </w:r>
    </w:p>
    <w:p>
      <w:pPr>
        <w:pStyle w:val="Heading1"/>
      </w:pPr>
      <w:r>
        <w:t>SIHON DEFEATED, BOUNDARIES RESPECTED — DEUTERONOMY 2:32–37</w:t>
      </w:r>
    </w:p>
    <w:p>
      <w:pPr>
        <w:pStyle w:val="Heading2"/>
      </w:pPr>
      <w:r>
        <w:t>Deuteronomy 2:32–35 — Jahaz and cherem</w:t>
      </w:r>
    </w:p>
    <w:p>
      <w:pPr/>
      <w:r>
        <w:rPr>
          <w:i w:val="0"/>
        </w:rPr>
        <w:t>Sihon comes to battle at Jahaz and is defeated. His cities are placed under cherem, devoted to destruction, while livestock and spoil are taken.</w:t>
      </w:r>
    </w:p>
    <w:p>
      <w:pPr/>
      <w:r>
        <w:rPr>
          <w:i w:val="0"/>
        </w:rPr>
        <w:t>This is a specific ancient theocratic judgment within Israel’s conquest mandate, not a general model for religious warfare.</w:t>
      </w:r>
    </w:p>
    <w:p>
      <w:pPr>
        <w:pStyle w:val="Heading2"/>
      </w:pPr>
      <w:r>
        <w:t>Deuteronomy 2:36 — no city too strong</w:t>
      </w:r>
    </w:p>
    <w:p>
      <w:pPr/>
      <w:r>
        <w:rPr>
          <w:i w:val="0"/>
        </w:rPr>
        <w:t>From Aroer and the Arnon valley to Gilead, no city proves inaccessible because Yahweh gives the territory.</w:t>
      </w:r>
    </w:p>
    <w:p>
      <w:pPr>
        <w:pStyle w:val="Heading2"/>
      </w:pPr>
      <w:r>
        <w:t>Deuteronomy 2:37 — restraint remains</w:t>
      </w:r>
    </w:p>
    <w:p>
      <w:pPr/>
      <w:r>
        <w:rPr>
          <w:i w:val="0"/>
        </w:rPr>
        <w:t>Israel does not approach the land of Ammon, the Jabbok region or any place Yahweh forbade.</w:t>
      </w:r>
    </w:p>
    <w:p>
      <w:pPr/>
      <w:r>
        <w:rPr>
          <w:i w:val="0"/>
        </w:rPr>
        <w:t>Victory does not erase boundaries; the chapter ends with the same obedience that governed its beginning.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Yahweh’s sovereignty includes national boundaries as well as Israel’s inheritance.</w:t>
      </w:r>
    </w:p>
    <w:p>
      <w:pPr>
        <w:ind w:left="259" w:hanging="202"/>
      </w:pPr>
      <w:r>
        <w:rPr>
          <w:b/>
        </w:rPr>
        <w:t xml:space="preserve">• </w:t>
      </w:r>
      <w:r>
        <w:t>Thirty-eight years from Kadesh to Zered is explicit.</w:t>
      </w:r>
    </w:p>
    <w:p>
      <w:pPr>
        <w:ind w:left="259" w:hanging="202"/>
      </w:pPr>
      <w:r>
        <w:rPr>
          <w:b/>
        </w:rPr>
        <w:t xml:space="preserve">• </w:t>
      </w:r>
      <w:r>
        <w:t>`Rephaim` should be treated as an ancient people-name, not merged speculatively with every biblical “giant” tradition.</w:t>
      </w:r>
    </w:p>
    <w:p>
      <w:pPr>
        <w:ind w:left="259" w:hanging="202"/>
      </w:pPr>
      <w:r>
        <w:rPr>
          <w:b/>
        </w:rPr>
        <w:t xml:space="preserve">• </w:t>
      </w:r>
      <w:r>
        <w:t>Peace is offered to Sihon before conflict.</w:t>
      </w:r>
    </w:p>
    <w:p>
      <w:pPr>
        <w:ind w:left="259" w:hanging="202"/>
      </w:pPr>
      <w:r>
        <w:rPr>
          <w:b/>
        </w:rPr>
        <w:t xml:space="preserve">• </w:t>
      </w:r>
      <w:r>
        <w:t>Deuteronomy 2:30 explicitly attributes Sihon’s hardening to Yahweh.</w:t>
      </w:r>
    </w:p>
    <w:p>
      <w:pPr>
        <w:ind w:left="259" w:hanging="202"/>
      </w:pPr>
      <w:r>
        <w:rPr>
          <w:b/>
        </w:rPr>
        <w:t xml:space="preserve">• </w:t>
      </w:r>
      <w:r>
        <w:t>`cherem` belongs to Israel’s specific conquest judgment and is not a universal mandate.</w:t>
      </w:r>
    </w:p>
    <w:p>
      <w:pPr>
        <w:ind w:left="259" w:hanging="202"/>
      </w:pPr>
      <w:r>
        <w:rPr>
          <w:b/>
        </w:rPr>
        <w:t xml:space="preserve">• </w:t>
      </w:r>
      <w:r>
        <w:t>Faith refrains where Yahweh forbids and acts where Yahweh authorises.</w:t>
      </w:r>
    </w:p>
    <w:p>
      <w:pPr>
        <w:ind w:left="259" w:hanging="202"/>
      </w:pPr>
      <w:r>
        <w:rPr>
          <w:b/>
        </w:rPr>
        <w:t xml:space="preserve">• </w:t>
      </w:r>
      <w:r>
        <w:t>Israel’s final restraint toward Ammon proves conquest was not indiscriminate expansion.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2:1–3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compassed Seir many days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Does not by itself map all 38 years.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do not contend with Edom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Seir assigned to Esau.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purchase provisions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 seizure from Edom.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lacked nothing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Yahweh’s sustained care.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Moab protected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Ar assigned to Lot’s descendants.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2:10–12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Emim/Rephaim/Horites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Earlier peoples; avoid speculative etymology.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2:14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38 years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Kadesh-barnea to Zered.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2:19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Ammon protected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Also Lot’s descendants.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2:24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begin to possess Sihon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Explicit change of command.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2:26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words of peace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Initial peaceful approach.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2:28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food/water for money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Passage request.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2:30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Yahweh hardened Sihon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Judicial Divine action stated by text.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2:32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Jahaz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Sihon initiates battle.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2:34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cherem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Devoted-destruction judgment.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2:37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Ammonite land not approached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Conquest remains bounded.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detailed wilderness itinerary around Mount Seir and exact identity/location of several ancient peoples and sites remain uncertain. Mansfield’s broad providential applications are retained, while his more speculative route reconstruction and name etymologies are separated from the verified text.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DEUTERONOMY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9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6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