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007</w:t>
      </w:r>
    </w:p>
    <w:p>
      <w:pPr>
        <w:pStyle w:val="Title"/>
        <w:jc w:val="center"/>
      </w:pPr>
      <w:r>
        <w:t>KUTENGANA KWA ABRAMU NA LUTU</w:t>
      </w:r>
    </w:p>
    <w:p>
      <w:pPr>
        <w:spacing w:after="140"/>
        <w:jc w:val="center"/>
        <w:pBdr>
          <w:bottom w:val="single" w:sz="8" w:space="4" w:color="C6D9F1"/>
        </w:pBdr>
      </w:pPr>
      <w:r>
        <w:rPr>
          <w:rFonts w:ascii="Aptos" w:hAnsi="Aptos"/>
          <w:i/>
          <w:sz w:val="21"/>
        </w:rPr>
        <w:t>“Inua sasa macho yako ... maana nchi hii yote uionayo nitakupa wewe na uzao wako hata milele.” — Mwanzo 13:14–15</w:t>
      </w:r>
    </w:p>
    <w:p>
      <w:pPr>
        <w:pStyle w:val="Heading1"/>
        <w:keepNext/>
      </w:pPr>
      <w:r>
        <w:t>SHABAHA</w:t>
      </w:r>
    </w:p>
    <w:p>
      <w:pPr>
        <w:ind w:firstLine="259"/>
      </w:pPr>
      <w:r>
        <w:t>Kuonyesha tofauti kati ya imani ya Abramu na uchaguzi wa Lutu, na kujifunza umuhimu wa kutanguliza njia za Mungu kuliko faida inayoonekana kwa macho.</w:t>
      </w:r>
    </w:p>
    <w:p>
      <w:pPr>
        <w:pStyle w:val="Heading1"/>
        <w:keepNext/>
      </w:pPr>
      <w:r>
        <w:t>MUHTASARI</w:t>
      </w:r>
    </w:p>
    <w:p>
      <w:pPr>
        <w:ind w:firstLine="259"/>
      </w:pPr>
      <w:r>
        <w:t>Abramu na Lutu walikuwa wamebarikiwa kwa mifugo na mali nyingi. Ardhi haikutosha kwa makundi yao yote, na ugomvi ukaanza kati ya wachungaji wao. Abramu alichagua amani na kumpa Lutu nafasi ya kuchagua eneo ambalo angeishi. Lutu alichagua bonde lenye rutuba la Yordani na hatimaye akakaa karibu na Sodoma. Uchaguzi huo ulimweka yeye na familia yake katika mazingira mabaya. Abramu, kwa upande mwingine, alimwamini Mungu, na Mungu akathibitisha tena ahadi ya nchi na uzao.</w:t>
      </w:r>
    </w:p>
    <w:p>
      <w:pPr>
        <w:pStyle w:val="Heading1"/>
        <w:keepNext/>
      </w:pPr>
      <w:r>
        <w:t>ABRAMU NA LUTU WANATENGANA: Mwanzo 13:2–12</w:t>
      </w:r>
    </w:p>
    <w:p>
      <w:pPr>
        <w:ind w:firstLine="259"/>
      </w:pPr>
      <w:r>
        <w:t>Baada ya kurudi kutoka Misri, Abramu na Lutu walikuwa na makundi mengi ya mifugo. “Nchi haikuwatosha ili wakae pamoja” (Mwanzo 13:6), na wachungaji wao wakaanza kugombana.</w:t>
      </w:r>
    </w:p>
    <w:p>
      <w:pPr>
        <w:ind w:firstLine="259"/>
      </w:pPr>
      <w:r>
        <w:t>Abramu hakutaka ugomvi kati yao. Ingawa Mungu alikuwa amemwahidi nchi, alimpa Lutu nafasi ya kwanza kuchagua. Lutu akaona bonde la Yordani lililokuwa na maji mengi na akalichagua. Abramu aliridhika kumtegemea Mungu badala ya kupigania kile ambacho alijua Mungu angeweza kumpatia.</w:t>
      </w:r>
    </w:p>
    <w:p>
      <w:pPr>
        <w:pStyle w:val="Heading1"/>
        <w:keepNext/>
      </w:pPr>
      <w:r>
        <w:t>UCHAGUZI WA LUTU: Mwanzo 13:10–13; 19</w:t>
      </w:r>
    </w:p>
    <w:p>
      <w:pPr>
        <w:ind w:firstLine="259"/>
      </w:pPr>
      <w:r>
        <w:t>Lutu alisogeza makazi yake karibu na Sodoma, mji ambao Mwanzo 13:13 unaeleza watu wake kuwa “waovu na wenye kufanya dhambi nyingi juu ya BWANA.” 2 Petro 2:7-8 inaonyesha kwamba Lutu mwenyewe aliteseka moyoni kwa sababu ya matendo yao maovu, lakini kukaa katika mazingira hayo kulileta hatari kubwa kwa familia yake.</w:t>
      </w:r>
    </w:p>
    <w:p>
      <w:pPr>
        <w:ind w:firstLine="259"/>
      </w:pPr>
      <w:r>
        <w:t>Mungu alipoamua kuihukumu Sodoma na miji ya eneo hilo, malaika walimtoa Lutu na baadhi ya familia yake. Mwanzo 19:24 inasema BWANA alinyesha kiberiti na moto juu ya Sodoma na Gomora. Chanzo cha somo kinataja pia tetemeko la ardhi, lakini hilo halijasemwa katika simulizi la Biblia, kwa hiyo hatupaswi kuliongeza kuwa jambo la hakika.</w:t>
      </w:r>
    </w:p>
    <w:p>
      <w:pPr>
        <w:ind w:firstLine="259"/>
      </w:pPr>
      <w:r>
        <w:t>Mke wa Lutu alitazama nyuma kinyume na agizo alilopewa na akawa nguzo ya chumvi (Mwanzo 19:26). Yesu baadaye alisema, “Mkumbukeni mke wa Lutu” (Luka 17:32), onyo kuhusu kushikamana na maisha tunayopaswa kuyaacha.</w:t>
      </w:r>
    </w:p>
    <w:p>
      <w:pPr>
        <w:pStyle w:val="Heading1"/>
        <w:keepNext/>
      </w:pPr>
      <w:r>
        <w:t>MUNGU ANATHIBITISHA AHADI KWA ABRAMU: Mwanzo 13:14–17</w:t>
      </w:r>
    </w:p>
    <w:p>
      <w:pPr>
        <w:ind w:firstLine="259"/>
      </w:pPr>
      <w:r>
        <w:t>Baada ya Lutu kutengana naye, Mungu alimwambia Abramu aangalie kaskazini, kusini, mashariki na magharibi, akasema nchi yote aliyokuwa anaiona angempa yeye na uzao wake hata milele.</w:t>
      </w:r>
    </w:p>
    <w:p>
      <w:pPr>
        <w:ind w:firstLine="259"/>
      </w:pPr>
      <w:r>
        <w:t>Abramu hakupokea umiliki huu wa kudumu kabla ya kufa. Hivyo ahadi hiyo inaelekeza mbele kwa ufufuo na Ufalme wa Mungu. Wagalatia 3:29 inaonyesha kwamba walio wa Kristo wanahesabiwa kuwa uzao wa Ibrahimu na warithi wa ahadi.</w:t>
      </w:r>
    </w:p>
    <w:p>
      <w:pPr>
        <w:pStyle w:val="Heading1"/>
        <w:keepNext/>
      </w:pPr>
      <w:r>
        <w:t>ISAKA, MWANA WA AHADI: Mwanzo 17:15–21; 21:1–3</w:t>
      </w:r>
    </w:p>
    <w:p>
      <w:pPr>
        <w:ind w:firstLine="259"/>
      </w:pPr>
      <w:r>
        <w:t>Kabla ya Isaka kuzaliwa, Abramu alipata mwana, Ishmaeli, kwa Hajiri. Lakini Mungu alisema kwamba agano lake maalumu lingeendelea kupitia mwana ambaye Sara angemzaa, Isaka. Mungu akabadilisha jina la Abramu kuwa Ibrahimu na Sarai kuwa Sara.</w:t>
      </w:r>
    </w:p>
    <w:p>
      <w:pPr>
        <w:ind w:firstLine="259"/>
      </w:pPr>
      <w:r>
        <w:t>Ibrahimu alikuwa na miaka mia moja na Sara miaka tisini wakati Isaka alipozaliwa (Mwanzo 17:17; 21:5). Kuzaliwa kwa Isaka kulionyesha kwamba Mungu anaweza kutimiza ahadi yake hata inapokuwa nje ya uwezo wa kawaida wa mwanadamu.</w:t>
      </w:r>
    </w:p>
    <w:p>
      <w:pPr>
        <w:pStyle w:val="Heading1"/>
        <w:keepNext/>
      </w:pPr>
      <w:r>
        <w:t>FUNDISHO KWETU</w:t>
      </w:r>
    </w:p>
    <w:p>
      <w:pPr>
        <w:ind w:firstLine="259"/>
      </w:pPr>
      <w:r>
        <w:t>Lutu alichagua kwa kile macho yake yaliona kuwa kizuri. Abramu alichagua amani na kumtegemea Mungu. Yesu alisema, “Utafuteni kwanza ufalme wake, na haki yake” (Mathayo 6:33).</w:t>
      </w:r>
    </w:p>
    <w:p>
      <w:pPr>
        <w:ind w:firstLine="259"/>
      </w:pPr>
      <w:r>
        <w:t>Marafiki na mazingira tunayojiweka ndani yake yanaweza kuathiri imani yetu. Hatupaswi kujitenga na watu kwa kiburi, lakini tunapaswa kuwa waangalifu tusikubali mazingira mabaya yatubadilishe kutoka katika njia za Mungu.</w:t>
      </w:r>
    </w:p>
    <w:p>
      <w:pPr>
        <w:pStyle w:val="Heading1"/>
        <w:keepNext/>
      </w:pPr>
      <w:r>
        <w:t>MAELEZO YA NYONGEZA</w:t>
      </w:r>
    </w:p>
    <w:p>
      <w:pPr>
        <w:ind w:firstLine="259"/>
      </w:pPr>
      <w:r>
        <w:t>Wagalatia 3:16 inasema ahadi zilinenwa kwa Ibrahimu na kwa “uzao” wake, na Paulo anaelekeza hasa kwa Kristo. Hii haifuti uzao wa kimwili wa Ibrahimu katika historia ya Biblia, lakini inaonyesha kwamba utimilifu mkuu wa ahadi unapatikana katika Yesu Kristo.</w:t>
      </w:r>
    </w:p>
    <w:p>
      <w:pPr>
        <w:ind w:firstLine="259"/>
      </w:pPr>
      <w:r>
        <w:t>Kwa ubatizo katika Kristo, waamini wanaunganishwa naye na kuwa warithi kulingana na ahadi (Wagalatia 3:27-29). Tumaini hilo ni ufufuo na uzima katika Ufalme wa Mungu, si nafsi isiyokufa inayokwenda mbinguni wakati wa kufa.</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Kwa nini wachungaji wa Abramu na Lutu waligombana?</w:t>
      </w:r>
    </w:p>
    <w:p>
      <w:pPr>
        <w:spacing w:after="20" w:line="240" w:lineRule="auto"/>
      </w:pPr>
      <w:r>
        <w:rPr>
          <w:rFonts w:ascii="Aptos" w:hAnsi="Aptos"/>
          <w:sz w:val="20"/>
        </w:rPr>
        <w:t>2. Abramu alimpa Lutu uchaguzi gani?</w:t>
      </w:r>
    </w:p>
    <w:p>
      <w:pPr>
        <w:spacing w:after="20" w:line="240" w:lineRule="auto"/>
      </w:pPr>
      <w:r>
        <w:rPr>
          <w:rFonts w:ascii="Aptos" w:hAnsi="Aptos"/>
          <w:sz w:val="20"/>
        </w:rPr>
        <w:t>3. Lutu alichagua eneo gani?</w:t>
      </w:r>
    </w:p>
    <w:p>
      <w:pPr>
        <w:spacing w:after="20" w:line="240" w:lineRule="auto"/>
      </w:pPr>
      <w:r>
        <w:rPr>
          <w:rFonts w:ascii="Aptos" w:hAnsi="Aptos"/>
          <w:sz w:val="20"/>
        </w:rPr>
        <w:t>4. Watu wa Sodoma walikuwa wa namna gani?</w:t>
      </w:r>
    </w:p>
    <w:p>
      <w:pPr>
        <w:spacing w:after="20" w:line="240" w:lineRule="auto"/>
      </w:pPr>
      <w:r>
        <w:rPr>
          <w:rFonts w:ascii="Aptos" w:hAnsi="Aptos"/>
          <w:sz w:val="20"/>
        </w:rPr>
        <w:t>5. Mungu alihukumu Sodoma kwa namna gani kulingana na Mwanzo 19?</w:t>
      </w:r>
    </w:p>
    <w:p>
      <w:pPr>
        <w:spacing w:after="20" w:line="240" w:lineRule="auto"/>
      </w:pPr>
      <w:r>
        <w:rPr>
          <w:rFonts w:ascii="Aptos" w:hAnsi="Aptos"/>
          <w:sz w:val="20"/>
        </w:rPr>
        <w:t>6. Mke wa Lutu alifanya kosa gani?</w:t>
      </w:r>
    </w:p>
    <w:p>
      <w:pPr>
        <w:spacing w:after="20" w:line="240" w:lineRule="auto"/>
      </w:pPr>
      <w:r>
        <w:rPr>
          <w:rFonts w:ascii="Aptos" w:hAnsi="Aptos"/>
          <w:sz w:val="20"/>
        </w:rPr>
        <w:t>7. Mungu alimwahidi Abramu nini baada ya Lutu kuondoka?</w:t>
      </w:r>
    </w:p>
    <w:p>
      <w:pPr>
        <w:spacing w:after="20" w:line="240" w:lineRule="auto"/>
      </w:pPr>
      <w:r>
        <w:rPr>
          <w:rFonts w:ascii="Aptos" w:hAnsi="Aptos"/>
          <w:sz w:val="20"/>
        </w:rPr>
        <w:t>8. Ni nani alikuwa mwana wa ahadi wa Ibrahimu na Sara?</w:t>
      </w:r>
    </w:p>
    <w:p>
      <w:pPr>
        <w:spacing w:before="60" w:after="20"/>
      </w:pPr>
      <w:r>
        <w:rPr>
          <w:rFonts w:ascii="Aptos" w:hAnsi="Aptos"/>
          <w:b/>
          <w:color w:val="17365D"/>
          <w:sz w:val="21"/>
        </w:rPr>
        <w:t>Majibu ya kina</w:t>
      </w:r>
    </w:p>
    <w:p>
      <w:pPr>
        <w:spacing w:after="20" w:line="240" w:lineRule="auto"/>
      </w:pPr>
      <w:r>
        <w:rPr>
          <w:rFonts w:ascii="Aptos" w:hAnsi="Aptos"/>
          <w:sz w:val="20"/>
        </w:rPr>
        <w:t>9. Linganisha uchaguzi wa Abramu na uchaguzi wa Lutu.</w:t>
      </w:r>
    </w:p>
    <w:p>
      <w:pPr>
        <w:spacing w:after="20" w:line="240" w:lineRule="auto"/>
      </w:pPr>
      <w:r>
        <w:rPr>
          <w:rFonts w:ascii="Aptos" w:hAnsi="Aptos"/>
          <w:sz w:val="20"/>
        </w:rPr>
        <w:t>10. Eleza kwa ufupi jinsi Lutu alivyookolewa kutoka Sodoma na fundisho tunalopata.</w:t>
      </w:r>
    </w:p>
    <w:p>
      <w:pPr>
        <w:spacing w:after="20" w:line="240" w:lineRule="auto"/>
      </w:pPr>
      <w:r>
        <w:rPr>
          <w:rFonts w:ascii="Aptos" w:hAnsi="Aptos"/>
          <w:sz w:val="20"/>
        </w:rPr>
        <w:t>11. Kwa nini ahadi ya nchi kwa Abramu inahitaji ufufuo ili itimizwe kikamilifu?</w:t>
      </w:r>
    </w:p>
    <w:p>
      <w:pPr>
        <w:spacing w:before="60" w:after="20"/>
      </w:pPr>
      <w:r>
        <w:rPr>
          <w:rFonts w:ascii="Aptos" w:hAnsi="Aptos"/>
          <w:b/>
          <w:color w:val="17365D"/>
          <w:sz w:val="21"/>
        </w:rPr>
        <w:t>Majibu ya nyongeza</w:t>
      </w:r>
    </w:p>
    <w:p>
      <w:pPr>
        <w:spacing w:after="20" w:line="240" w:lineRule="auto"/>
      </w:pPr>
      <w:r>
        <w:rPr>
          <w:rFonts w:ascii="Aptos" w:hAnsi="Aptos"/>
          <w:sz w:val="20"/>
        </w:rPr>
        <w:t>12. Wagalatia 3:16 inasema nani ndiye Mzao mkuu wa ahadi?</w:t>
      </w:r>
    </w:p>
    <w:p>
      <w:pPr>
        <w:spacing w:after="20" w:line="240" w:lineRule="auto"/>
      </w:pPr>
      <w:r>
        <w:rPr>
          <w:rFonts w:ascii="Aptos" w:hAnsi="Aptos"/>
          <w:sz w:val="20"/>
        </w:rPr>
        <w:t>13. Tunawezaje kushiriki katika ahadi za Ibrahimu kulingana na Wagalatia 3:27-29?</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007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