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3712210</wp:posOffset>
                </wp:positionH>
                <wp:positionV relativeFrom="paragraph">
                  <wp:posOffset>4871085</wp:posOffset>
                </wp:positionV>
                <wp:extent cx="751205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699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85pt,354.05pt" to="321.85pt,438.25pt" stroked="t" style="position:absolute">
                <v:stroke color="black" weight="1584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6811010</wp:posOffset>
                </wp:positionH>
                <wp:positionV relativeFrom="paragraph">
                  <wp:posOffset>1663065</wp:posOffset>
                </wp:positionV>
                <wp:extent cx="4017645" cy="127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724000"/>
                        </a:xfrm>
                        <a:prstGeom prst="line">
                          <a:avLst/>
                        </a:prstGeom>
                        <a:ln w="2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4.45pt,-27.15pt" to="694.45pt,423.5pt" stroked="t" style="position:absolute">
                <v:stroke color="black" weight="201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7977505</wp:posOffset>
                </wp:positionH>
                <wp:positionV relativeFrom="paragraph">
                  <wp:posOffset>561340</wp:posOffset>
                </wp:positionV>
                <wp:extent cx="1813560" cy="127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3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9.5pt,-27.15pt" to="699.5pt,176.2pt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</w:r>
      <w:r>
        <w:rPr/>
        <w:t>3</w:t>
      </w:r>
      <w:r>
        <w:rPr/>
        <w:t>00. GOD'S PROMISE TO DAVID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"But my mercy shall not depart away from him"</w:t>
      </w:r>
    </w:p>
    <w:p>
      <w:pPr>
        <w:pStyle w:val="Normal"/>
        <w:shd w:val="clear" w:color="auto" w:fill="FFFFFF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>The promise which God made to David is the third and last great pro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 xml:space="preserve">mise of a coming triumphant seed. The first of these great "seed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covenants" was made in Eden and concerned the seed of the woman who would overcome sin and death (Gen. 3:15). The second was made with Abraham and concerned the inheritance of the Land of Israel to be gain</w:t>
      </w:r>
      <w:r>
        <w:rPr>
          <w:rFonts w:cs="Arial" w:ascii="Arial" w:hAnsi="Arial"/>
          <w:i/>
          <w:iCs/>
          <w:color w:val="000000"/>
          <w:spacing w:val="-2"/>
          <w:lang w:val="en-US"/>
        </w:rPr>
        <w:t xml:space="preserve">ed by those in Christ (Gen. 12:1-3; 13:14-17; 22:16-18; Gal. 3:16, 26-29).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The third has to do with the throne, kingdom and descent of God's </w:t>
      </w:r>
      <w:r>
        <w:rPr>
          <w:rFonts w:cs="Arial" w:ascii="Arial" w:hAnsi="Arial"/>
          <w:i/>
          <w:iCs/>
          <w:color w:val="000000"/>
          <w:spacing w:val="5"/>
          <w:lang w:val="en-US"/>
        </w:rPr>
        <w:t>Anointed.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1"/>
          <w:lang w:val="en-US"/>
        </w:rPr>
      </w:pPr>
      <w:r>
        <w:rPr>
          <w:rFonts w:cs="Arial" w:ascii="Arial" w:hAnsi="Arial"/>
          <w:i/>
          <w:i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importance of the promises can be seen from the fact that the first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verse in the New Testament links Jesus Christ with his forefathers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Abraham and David (Matt. 1:1). At his birth he was confirmed to be the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seed of Abraham and David (Luke 1:32-33, 54-55, 69-73). His death,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likewise, confirmed the "promises made unto the fathers" (Rom. 15:8).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promises fulfilled in Christ became the basis of the gospel preached </w:t>
      </w:r>
      <w:r>
        <w:rPr>
          <w:rFonts w:cs="Arial" w:ascii="Arial" w:hAnsi="Arial"/>
          <w:i/>
          <w:iCs/>
          <w:color w:val="000000"/>
          <w:lang w:val="en-US"/>
        </w:rPr>
        <w:t>by the Apostles (Acts 2:29-31; 3:13, 25-26; 13:22-36; 26:6-7; etc.).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2"/>
          <w:lang w:val="en-US"/>
        </w:rPr>
      </w:pPr>
      <w:r>
        <w:rPr>
          <w:rFonts w:cs="Arial" w:ascii="Arial" w:hAnsi="Arial"/>
          <w:i/>
          <w:iCs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Our aim will be to understand the great promise God made to David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and to see how it relates to Christ and our own salvation.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2 Samuel 7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DAVID DESIRES TO BUILD GOD A HOUSE (2 Sam. 7:1-7).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God had told Israel that when He had given them rest from their </w:t>
      </w:r>
      <w:r>
        <w:rPr>
          <w:rFonts w:cs="Arial" w:ascii="Arial" w:hAnsi="Arial"/>
          <w:color w:val="000000"/>
          <w:spacing w:val="1"/>
          <w:lang w:val="en-US"/>
        </w:rPr>
        <w:t xml:space="preserve">enemies, there would be a place chosen by Him where he would "cause </w:t>
      </w:r>
      <w:r>
        <w:rPr>
          <w:rFonts w:cs="Arial" w:ascii="Arial" w:hAnsi="Arial"/>
          <w:color w:val="000000"/>
          <w:lang w:val="en-US"/>
        </w:rPr>
        <w:t xml:space="preserve">His name to dwell" (Deut. 12:10-11). That time was imminent. David sat </w:t>
      </w:r>
      <w:r>
        <w:rPr>
          <w:rFonts w:cs="Arial" w:ascii="Arial" w:hAnsi="Arial"/>
          <w:color w:val="000000"/>
          <w:spacing w:val="-1"/>
          <w:lang w:val="en-US"/>
        </w:rPr>
        <w:t xml:space="preserve">in a house of cedar with his enemies at his feet (2 Sam. 7:1). He knew that </w:t>
      </w:r>
      <w:r>
        <w:rPr>
          <w:rFonts w:cs="Arial" w:ascii="Arial" w:hAnsi="Arial"/>
          <w:color w:val="000000"/>
          <w:spacing w:val="4"/>
          <w:lang w:val="en-US"/>
        </w:rPr>
        <w:t xml:space="preserve">there was something incongruous in the fact that the ark of Yahweh </w:t>
      </w:r>
      <w:r>
        <w:rPr>
          <w:rFonts w:cs="Arial" w:ascii="Arial" w:hAnsi="Arial"/>
          <w:color w:val="000000"/>
          <w:lang w:val="en-US"/>
        </w:rPr>
        <w:t>rested in a tent, while the king dwelt in a cedar house. David felt uncom</w:t>
      </w:r>
      <w:r>
        <w:rPr>
          <w:rFonts w:cs="Arial" w:ascii="Arial" w:hAnsi="Arial"/>
          <w:color w:val="000000"/>
          <w:spacing w:val="4"/>
          <w:lang w:val="en-US"/>
        </w:rPr>
        <w:t xml:space="preserve">fortable. He sent for Nathan the prophet and made known his concern </w:t>
      </w:r>
      <w:r>
        <w:rPr>
          <w:rFonts w:cs="Arial" w:ascii="Arial" w:hAnsi="Arial"/>
          <w:color w:val="000000"/>
          <w:spacing w:val="1"/>
          <w:lang w:val="en-US"/>
        </w:rPr>
        <w:t>for the ark. Nathan replied, "Do all that is in thine heart, for Yahweh</w:t>
      </w:r>
      <w:r>
        <w:rPr>
          <w:rFonts w:cs="Arial" w:ascii="Arial" w:hAnsi="Arial"/>
          <w:smallCaps/>
          <w:color w:val="000000"/>
          <w:spacing w:val="1"/>
          <w:lang w:val="en-US"/>
        </w:rPr>
        <w:t xml:space="preserve"> </w:t>
      </w:r>
      <w:r>
        <w:rPr>
          <w:rFonts w:cs="Arial" w:ascii="Arial" w:hAnsi="Arial"/>
          <w:color w:val="000000"/>
          <w:spacing w:val="1"/>
          <w:lang w:val="en-US"/>
        </w:rPr>
        <w:t xml:space="preserve">is </w:t>
      </w:r>
      <w:r>
        <w:rPr>
          <w:rFonts w:cs="Arial" w:ascii="Arial" w:hAnsi="Arial"/>
          <w:color w:val="000000"/>
          <w:spacing w:val="4"/>
          <w:lang w:val="en-US"/>
        </w:rPr>
        <w:t>with thee" (v. 3).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But Nathan's answer was unpremeditated and without divine sanction. </w:t>
      </w:r>
      <w:r>
        <w:rPr>
          <w:rFonts w:cs="Arial" w:ascii="Arial" w:hAnsi="Arial"/>
          <w:color w:val="000000"/>
          <w:spacing w:val="2"/>
          <w:lang w:val="en-US"/>
        </w:rPr>
        <w:t xml:space="preserve">That night by revelation God corrected Nathan's first impulsive answer </w:t>
      </w:r>
      <w:r>
        <w:rPr>
          <w:rFonts w:cs="Arial" w:ascii="Arial" w:hAnsi="Arial"/>
          <w:color w:val="000000"/>
          <w:spacing w:val="4"/>
          <w:lang w:val="en-US"/>
        </w:rPr>
        <w:t xml:space="preserve">to David and made known to him a greater and more beautiful house </w:t>
      </w:r>
      <w:r>
        <w:rPr>
          <w:rFonts w:cs="Arial" w:ascii="Arial" w:hAnsi="Arial"/>
          <w:color w:val="000000"/>
          <w:lang w:val="en-US"/>
        </w:rPr>
        <w:t xml:space="preserve">than David could have conceived. David had envisaged a house of wood </w:t>
      </w:r>
      <w:r>
        <w:rPr>
          <w:rFonts w:cs="Arial" w:ascii="Arial" w:hAnsi="Arial"/>
          <w:color w:val="000000"/>
          <w:spacing w:val="1"/>
          <w:lang w:val="en-US"/>
        </w:rPr>
        <w:t xml:space="preserve">and stone for God, but God revealed that He would build David a house, </w:t>
      </w:r>
      <w:r>
        <w:rPr>
          <w:rFonts w:cs="Arial" w:ascii="Arial" w:hAnsi="Arial"/>
          <w:color w:val="000000"/>
          <w:lang w:val="en-US"/>
        </w:rPr>
        <w:t xml:space="preserve">not of wood and stone, but of people — his would be a royal house. This </w:t>
      </w:r>
      <w:r>
        <w:rPr>
          <w:rFonts w:cs="Arial" w:ascii="Arial" w:hAnsi="Arial"/>
          <w:color w:val="000000"/>
          <w:spacing w:val="4"/>
          <w:lang w:val="en-US"/>
        </w:rPr>
        <w:t>was more than any man could provide.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David listened, enthralled and deeply moved as Nathan repeated the words, "Shalt thou build me a house for me to dwell in?" (v. 5). Perhaps </w:t>
      </w:r>
      <w:r>
        <w:rPr>
          <w:rFonts w:cs="Arial" w:ascii="Arial" w:hAnsi="Arial"/>
          <w:color w:val="000000"/>
          <w:spacing w:val="2"/>
          <w:lang w:val="en-US"/>
        </w:rPr>
        <w:t>for the first time David realised how great a thing he had desired to do.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Can a man build a house for God? Would God dwell in it? Gently David </w:t>
      </w:r>
      <w:r>
        <w:rPr>
          <w:rFonts w:cs="Arial" w:ascii="Arial" w:hAnsi="Arial"/>
          <w:color w:val="000000"/>
          <w:spacing w:val="2"/>
          <w:lang w:val="en-US"/>
        </w:rPr>
        <w:t xml:space="preserve">was led along the path of understanding: "Since the time that I brought </w:t>
      </w:r>
      <w:r>
        <w:rPr>
          <w:rFonts w:cs="Arial" w:ascii="Arial" w:hAnsi="Arial"/>
          <w:color w:val="000000"/>
          <w:spacing w:val="1"/>
          <w:lang w:val="en-US"/>
        </w:rPr>
        <w:t xml:space="preserve">up the children of Israel out of Egypt, even to this day, (I have not dwelt </w:t>
      </w:r>
      <w:r>
        <w:rPr>
          <w:rFonts w:cs="Arial" w:ascii="Arial" w:hAnsi="Arial"/>
          <w:color w:val="000000"/>
          <w:spacing w:val="3"/>
          <w:lang w:val="en-US"/>
        </w:rPr>
        <w:t xml:space="preserve">in any house) but have walked in a tent and in a tabernacle" (w. 6-7). </w:t>
      </w:r>
      <w:r>
        <w:rPr>
          <w:rFonts w:cs="Arial" w:ascii="Arial" w:hAnsi="Arial"/>
          <w:color w:val="000000"/>
          <w:spacing w:val="1"/>
          <w:lang w:val="en-US"/>
        </w:rPr>
        <w:t xml:space="preserve">God dwelling in a tent is a salutory exhortation and lesson. God cannot </w:t>
      </w:r>
      <w:r>
        <w:rPr>
          <w:rFonts w:cs="Arial" w:ascii="Arial" w:hAnsi="Arial"/>
          <w:color w:val="000000"/>
          <w:spacing w:val="-1"/>
          <w:lang w:val="en-US"/>
        </w:rPr>
        <w:t xml:space="preserve">dwell with men — yet. Even Solomon perceived the inadequacy of a temple of divine design to contain God (1 Kings 8:27; Acts 7:48). God dwells </w:t>
      </w:r>
      <w:r>
        <w:rPr>
          <w:rFonts w:cs="Arial" w:ascii="Arial" w:hAnsi="Arial"/>
          <w:color w:val="000000"/>
          <w:spacing w:val="2"/>
          <w:lang w:val="en-US"/>
        </w:rPr>
        <w:t xml:space="preserve">with the humble in heart who tremble at His word (Isa. 66:1-2; 57:15; </w:t>
      </w:r>
      <w:r>
        <w:rPr>
          <w:rFonts w:cs="Arial" w:ascii="Arial" w:hAnsi="Arial"/>
          <w:color w:val="000000"/>
          <w:spacing w:val="1"/>
          <w:lang w:val="en-US"/>
        </w:rPr>
        <w:t xml:space="preserve">Eph. 3:17; 4:6; 2 Cor. 6:16), who are part of the house whose foundation </w:t>
      </w:r>
      <w:r>
        <w:rPr>
          <w:rFonts w:cs="Arial" w:ascii="Arial" w:hAnsi="Arial"/>
          <w:color w:val="000000"/>
          <w:spacing w:val="2"/>
          <w:lang w:val="en-US"/>
        </w:rPr>
        <w:t xml:space="preserve">stone, Jesus Christ, has been laid by God (Isa. 28:16; Eph. 2:20; 1 Cor. </w:t>
      </w:r>
      <w:r>
        <w:rPr>
          <w:rFonts w:cs="Arial" w:ascii="Arial" w:hAnsi="Arial"/>
          <w:color w:val="000000"/>
          <w:spacing w:val="1"/>
          <w:lang w:val="en-US"/>
        </w:rPr>
        <w:t>3:11; Psa. 118:22).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WORK OF GOD (2 Sam. 7:8-16).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David received the unfolding message with deepening understanding. God reminded David that his ascent from the sheepcote to the throne was </w:t>
      </w:r>
      <w:r>
        <w:rPr>
          <w:rFonts w:cs="Arial" w:ascii="Arial" w:hAnsi="Arial"/>
          <w:color w:val="000000"/>
          <w:spacing w:val="4"/>
          <w:lang w:val="en-US"/>
        </w:rPr>
        <w:t xml:space="preserve">under His hand and that He would further elevate him and make his </w:t>
      </w:r>
      <w:r>
        <w:rPr>
          <w:rFonts w:cs="Arial" w:ascii="Arial" w:hAnsi="Arial"/>
          <w:color w:val="000000"/>
          <w:spacing w:val="1"/>
          <w:lang w:val="en-US"/>
        </w:rPr>
        <w:t xml:space="preserve">name great. This whole work would be a work of God: "I took thee from the sheepcote. . . I was with thee. . . I will appoint a place for my people </w:t>
      </w:r>
      <w:r>
        <w:rPr>
          <w:rFonts w:cs="Arial" w:ascii="Arial" w:hAnsi="Arial"/>
          <w:color w:val="000000"/>
          <w:spacing w:val="2"/>
          <w:lang w:val="en-US"/>
        </w:rPr>
        <w:t>Israel. . . Also Yahweh</w:t>
      </w:r>
      <w:r>
        <w:rPr>
          <w:rFonts w:cs="Arial" w:ascii="Arial" w:hAnsi="Arial"/>
          <w:smallCaps/>
          <w:color w:val="000000"/>
          <w:spacing w:val="2"/>
          <w:lang w:val="en-US"/>
        </w:rPr>
        <w:t xml:space="preserve"> </w:t>
      </w:r>
      <w:r>
        <w:rPr>
          <w:rFonts w:cs="Arial" w:ascii="Arial" w:hAnsi="Arial"/>
          <w:color w:val="000000"/>
          <w:spacing w:val="2"/>
          <w:lang w:val="en-US"/>
        </w:rPr>
        <w:t xml:space="preserve">telleth thee that He will build thee an house. . . </w:t>
      </w:r>
      <w:r>
        <w:rPr>
          <w:rFonts w:cs="Arial" w:ascii="Arial" w:hAnsi="Arial"/>
          <w:color w:val="000000"/>
          <w:lang w:val="en-US"/>
        </w:rPr>
        <w:t xml:space="preserve">I will set up thy seed. . . I will establish his Kingdom. . . He shall build an </w:t>
      </w:r>
      <w:r>
        <w:rPr>
          <w:rFonts w:cs="Arial" w:ascii="Arial" w:hAnsi="Arial"/>
          <w:color w:val="000000"/>
          <w:spacing w:val="7"/>
          <w:lang w:val="en-US"/>
        </w:rPr>
        <w:t>house for my name. .. I will be his father. . ." (vv. 8-16).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final resting place for the Name of God, the house in which He </w:t>
      </w:r>
      <w:r>
        <w:rPr>
          <w:rFonts w:cs="Arial" w:ascii="Arial" w:hAnsi="Arial"/>
          <w:color w:val="000000"/>
          <w:spacing w:val="-1"/>
          <w:lang w:val="en-US"/>
        </w:rPr>
        <w:t xml:space="preserve">would dwell, would be built by a son of the house of David who would be </w:t>
      </w:r>
      <w:r>
        <w:rPr>
          <w:rFonts w:cs="Arial" w:ascii="Arial" w:hAnsi="Arial"/>
          <w:color w:val="000000"/>
          <w:spacing w:val="2"/>
          <w:lang w:val="en-US"/>
        </w:rPr>
        <w:t xml:space="preserve">the Son of God. Even the house built in the days of the kings would not </w:t>
      </w:r>
      <w:r>
        <w:rPr>
          <w:rFonts w:cs="Arial" w:ascii="Arial" w:hAnsi="Arial"/>
          <w:color w:val="000000"/>
          <w:spacing w:val="-1"/>
          <w:lang w:val="en-US"/>
        </w:rPr>
        <w:t xml:space="preserve">be built by David because he had shed much blood, as was later explained (1 Chron. 22:8-10). Indeed the temple would be built by his son Solomon, </w:t>
      </w:r>
      <w:r>
        <w:rPr>
          <w:rFonts w:cs="Arial" w:ascii="Arial" w:hAnsi="Arial"/>
          <w:color w:val="000000"/>
          <w:spacing w:val="2"/>
          <w:lang w:val="en-US"/>
        </w:rPr>
        <w:t>whose name means "Peace", thus foreshadowing the greater work in Messiah's reign of peace.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DETAILS OF THE PROMISE (2 Sam. 7:10-16).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There are six elements in the promise which are especially relevant to </w:t>
      </w:r>
      <w:r>
        <w:rPr>
          <w:rFonts w:cs="Arial" w:ascii="Arial" w:hAnsi="Arial"/>
          <w:color w:val="000000"/>
          <w:spacing w:val="1"/>
          <w:lang w:val="en-US"/>
        </w:rPr>
        <w:t>the gospel:—</w:t>
      </w:r>
    </w:p>
    <w:p>
      <w:pPr>
        <w:pStyle w:val="Normal"/>
        <w:shd w:val="clear" w:color="auto" w:fill="FFFFFF"/>
        <w:tabs>
          <w:tab w:val="left" w:pos="41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41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Israel to be settled in the land and at peace with all nations: </w:t>
      </w:r>
      <w:r>
        <w:rPr>
          <w:rFonts w:cs="Arial" w:ascii="Arial" w:hAnsi="Arial"/>
          <w:color w:val="000000"/>
          <w:spacing w:val="2"/>
          <w:lang w:val="en-US"/>
        </w:rPr>
        <w:t xml:space="preserve">"I will </w:t>
      </w:r>
      <w:r>
        <w:rPr>
          <w:rFonts w:cs="Arial" w:ascii="Arial" w:hAnsi="Arial"/>
          <w:color w:val="000000"/>
          <w:spacing w:val="3"/>
          <w:lang w:val="en-US"/>
        </w:rPr>
        <w:t xml:space="preserve">appoint a place for my people Israel, and will plant them, that they </w:t>
      </w:r>
      <w:r>
        <w:rPr>
          <w:rFonts w:cs="Arial" w:ascii="Arial" w:hAnsi="Arial"/>
          <w:color w:val="000000"/>
          <w:spacing w:val="2"/>
          <w:lang w:val="en-US"/>
        </w:rPr>
        <w:t xml:space="preserve">may dwell in a place of their own, and move no more; neither shall </w:t>
      </w:r>
      <w:r>
        <w:rPr>
          <w:rFonts w:cs="Arial" w:ascii="Arial" w:hAnsi="Arial"/>
          <w:color w:val="000000"/>
          <w:spacing w:val="4"/>
          <w:lang w:val="en-US"/>
        </w:rPr>
        <w:t>the children of wickedness afflict them any more" (v. 10).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1"/>
          <w:lang w:val="en-US"/>
        </w:rPr>
        <w:t xml:space="preserve">This has never yet been fulfilled. The prophets, however, show that </w:t>
      </w:r>
      <w:r>
        <w:rPr>
          <w:rFonts w:cs="Arial" w:ascii="Arial" w:hAnsi="Arial"/>
          <w:color w:val="000000"/>
          <w:spacing w:val="4"/>
          <w:lang w:val="en-US"/>
        </w:rPr>
        <w:t xml:space="preserve">these conditions shall prevail when Christ reigns from Zion (cp. </w:t>
      </w:r>
      <w:r>
        <w:rPr>
          <w:rFonts w:cs="Arial" w:ascii="Arial" w:hAnsi="Arial"/>
          <w:color w:val="000000"/>
          <w:spacing w:val="2"/>
          <w:lang w:val="en-US"/>
        </w:rPr>
        <w:t>Ezek. 34:28-29; Amos 9:14-15; Zeph. 3:15; Jer. 33:11, 14-15).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41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10"/>
          <w:lang w:val="en-US"/>
        </w:rPr>
        <w:t xml:space="preserve">The promised seed to be David's own flesh and blood—Son </w:t>
      </w:r>
      <w:r>
        <w:rPr>
          <w:rFonts w:cs="Arial" w:ascii="Arial" w:hAnsi="Arial"/>
          <w:color w:val="000000"/>
          <w:spacing w:val="10"/>
          <w:lang w:val="en-US"/>
        </w:rPr>
        <w:t xml:space="preserve">of </w:t>
      </w:r>
      <w:r>
        <w:rPr>
          <w:rFonts w:cs="Arial" w:ascii="Arial" w:hAnsi="Arial"/>
          <w:color w:val="000000"/>
          <w:spacing w:val="5"/>
          <w:lang w:val="en-US"/>
        </w:rPr>
        <w:t xml:space="preserve">Man—and hence mortal: "I will set up thy seed after thee, which </w:t>
      </w:r>
      <w:r>
        <w:rPr>
          <w:rFonts w:cs="Arial" w:ascii="Arial" w:hAnsi="Arial"/>
          <w:color w:val="000000"/>
          <w:spacing w:val="4"/>
          <w:lang w:val="en-US"/>
        </w:rPr>
        <w:t>shall proceed out of thy bowels" (v. 12).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6845935</wp:posOffset>
                </wp:positionH>
                <wp:positionV relativeFrom="paragraph">
                  <wp:posOffset>1572260</wp:posOffset>
                </wp:positionV>
                <wp:extent cx="3985260" cy="127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67828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5.9pt,-33.05pt" to="695.9pt,414pt" stroked="t" style="position:absolute">
                <v:stroke color="black" weight="115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7682865</wp:posOffset>
                </wp:positionH>
                <wp:positionV relativeFrom="paragraph">
                  <wp:posOffset>1410335</wp:posOffset>
                </wp:positionV>
                <wp:extent cx="2419985" cy="127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4736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0.2pt,15.85pt" to="700.2pt,287.25pt" stroked="t" style="position:absolute">
                <v:stroke color="black" weight="3168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>T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he seed to build an house for God's name: </w:t>
      </w:r>
      <w:r>
        <w:rPr>
          <w:rFonts w:cs="Arial" w:ascii="Arial" w:hAnsi="Arial"/>
          <w:color w:val="000000"/>
          <w:spacing w:val="-1"/>
          <w:lang w:val="en-US"/>
        </w:rPr>
        <w:t xml:space="preserve">"He will build a house </w:t>
      </w:r>
      <w:r>
        <w:rPr>
          <w:rFonts w:cs="Arial" w:ascii="Arial" w:hAnsi="Arial"/>
          <w:color w:val="000000"/>
          <w:spacing w:val="5"/>
          <w:lang w:val="en-US"/>
        </w:rPr>
        <w:t>for my name" (v. 13). Two houses are referred to:—</w:t>
      </w:r>
    </w:p>
    <w:p>
      <w:pPr>
        <w:pStyle w:val="Normal"/>
        <w:numPr>
          <w:ilvl w:val="1"/>
          <w:numId w:val="2"/>
        </w:numPr>
        <w:shd w:val="clear" w:color="auto" w:fill="FFFFFF"/>
        <w:tabs>
          <w:tab w:val="left" w:pos="763" w:leader="none"/>
        </w:tabs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A literal house — the Temple of Ezekiel, the wonderful "house </w:t>
      </w:r>
      <w:r>
        <w:rPr>
          <w:rFonts w:cs="Arial" w:ascii="Arial" w:hAnsi="Arial"/>
          <w:color w:val="000000"/>
          <w:spacing w:val="5"/>
          <w:lang w:val="en-US"/>
        </w:rPr>
        <w:t xml:space="preserve">of prayer for all nations" to be built in Jerusalem (Isa. 2:2, 3; </w:t>
      </w:r>
      <w:r>
        <w:rPr>
          <w:rFonts w:cs="Arial" w:ascii="Arial" w:hAnsi="Arial"/>
          <w:color w:val="000000"/>
          <w:spacing w:val="1"/>
          <w:lang w:val="en-US"/>
        </w:rPr>
        <w:t>Mk. 11:17; Zech. 14:16; 6:12-13).</w:t>
      </w:r>
    </w:p>
    <w:p>
      <w:pPr>
        <w:pStyle w:val="Normal"/>
        <w:numPr>
          <w:ilvl w:val="1"/>
          <w:numId w:val="2"/>
        </w:numPr>
        <w:shd w:val="clear" w:color="auto" w:fill="FFFFFF"/>
        <w:tabs>
          <w:tab w:val="left" w:pos="763" w:leader="none"/>
        </w:tabs>
        <w:jc w:val="both"/>
        <w:rPr/>
      </w:pPr>
      <w:r>
        <w:rPr>
          <w:rFonts w:cs="Arial" w:ascii="Arial" w:hAnsi="Arial"/>
          <w:color w:val="000000"/>
          <w:spacing w:val="9"/>
          <w:lang w:val="en-US"/>
        </w:rPr>
        <w:t xml:space="preserve">A spiritual house—composed of persons "in Christ" (Heb. </w:t>
      </w:r>
      <w:r>
        <w:rPr>
          <w:rFonts w:cs="Arial" w:ascii="Arial" w:hAnsi="Arial"/>
          <w:color w:val="000000"/>
          <w:spacing w:val="3"/>
          <w:lang w:val="en-US"/>
        </w:rPr>
        <w:t>3:1-6; Eph. 2:19-22; 1 Pet. 2:5; 2 Cor. 6:16).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God (as well as David) to be His Father </w:t>
      </w:r>
      <w:r>
        <w:rPr>
          <w:rFonts w:cs="Arial" w:ascii="Arial" w:hAnsi="Arial"/>
          <w:color w:val="000000"/>
          <w:spacing w:val="3"/>
          <w:lang w:val="en-US"/>
        </w:rPr>
        <w:t xml:space="preserve">—He would be the Son of </w:t>
      </w:r>
      <w:r>
        <w:rPr>
          <w:rFonts w:cs="Arial" w:ascii="Arial" w:hAnsi="Arial"/>
          <w:color w:val="000000"/>
          <w:lang w:val="en-US"/>
        </w:rPr>
        <w:t xml:space="preserve">God: "I will be his father, and he shall be my son" (v. 14). This is the </w:t>
      </w:r>
      <w:r>
        <w:rPr>
          <w:rFonts w:cs="Arial" w:ascii="Arial" w:hAnsi="Arial"/>
          <w:color w:val="000000"/>
          <w:spacing w:val="1"/>
          <w:lang w:val="en-US"/>
        </w:rPr>
        <w:t xml:space="preserve">crowning feature of Jesus' Messiahship. By it he was uniquely fitted </w:t>
      </w:r>
      <w:r>
        <w:rPr>
          <w:rFonts w:cs="Arial" w:ascii="Arial" w:hAnsi="Arial"/>
          <w:color w:val="000000"/>
          <w:spacing w:val="4"/>
          <w:lang w:val="en-US"/>
        </w:rPr>
        <w:t xml:space="preserve">to become the sinless Saviour (cp. Luke 1:32-35; Isa. 7:14; 9:6-7; </w:t>
      </w:r>
      <w:r>
        <w:rPr>
          <w:rFonts w:cs="Arial" w:ascii="Arial" w:hAnsi="Arial"/>
          <w:color w:val="000000"/>
          <w:spacing w:val="2"/>
          <w:lang w:val="en-US"/>
        </w:rPr>
        <w:t>John 1:14, 49; 3:16).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8"/>
          <w:lang w:val="en-US"/>
        </w:rPr>
        <w:t xml:space="preserve">God's mercy to remain with David's seed despite the iniquity of many of its members, who would be punished accordingly </w:t>
      </w:r>
      <w:r>
        <w:rPr>
          <w:rFonts w:cs="Arial" w:ascii="Arial" w:hAnsi="Arial"/>
          <w:color w:val="000000"/>
          <w:spacing w:val="8"/>
          <w:lang w:val="en-US"/>
        </w:rPr>
        <w:t xml:space="preserve">(e.g. </w:t>
      </w:r>
      <w:r>
        <w:rPr>
          <w:rFonts w:cs="Arial" w:ascii="Arial" w:hAnsi="Arial"/>
          <w:color w:val="000000"/>
          <w:spacing w:val="-1"/>
          <w:lang w:val="en-US"/>
        </w:rPr>
        <w:t xml:space="preserve">Solomon in 1 Kings 11:11-14): “If he commit iniquity, I will chasten </w:t>
      </w:r>
      <w:r>
        <w:rPr>
          <w:rFonts w:cs="Arial" w:ascii="Arial" w:hAnsi="Arial"/>
          <w:color w:val="000000"/>
          <w:lang w:val="en-US"/>
        </w:rPr>
        <w:t xml:space="preserve">him with the rod of men, and with the stripes of the children of men: </w:t>
      </w:r>
      <w:r>
        <w:rPr>
          <w:rFonts w:cs="Arial" w:ascii="Arial" w:hAnsi="Arial"/>
          <w:color w:val="000000"/>
          <w:spacing w:val="7"/>
          <w:lang w:val="en-US"/>
        </w:rPr>
        <w:t xml:space="preserve">But my mercy shall not depart away from him, as I took it from </w:t>
      </w:r>
      <w:r>
        <w:rPr>
          <w:rFonts w:cs="Arial" w:ascii="Arial" w:hAnsi="Arial"/>
          <w:color w:val="000000"/>
          <w:spacing w:val="1"/>
          <w:lang w:val="en-US"/>
        </w:rPr>
        <w:t>Saul" (vv. 14-15; cp. Psa. 89:28-33; 132:12 where this portion of the</w:t>
        <w:br/>
      </w:r>
      <w:r>
        <w:rPr>
          <w:rFonts w:cs="Arial" w:ascii="Arial" w:hAnsi="Arial"/>
          <w:color w:val="000000"/>
          <w:spacing w:val="2"/>
          <w:lang w:val="en-US"/>
        </w:rPr>
        <w:t>promise is expounded; Jer. 17:24-27).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8"/>
          <w:lang w:val="en-US"/>
        </w:rPr>
        <w:t xml:space="preserve">David's throne to be established for ever before him at Christ's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return: </w:t>
      </w:r>
      <w:r>
        <w:rPr>
          <w:rFonts w:cs="Arial" w:ascii="Arial" w:hAnsi="Arial"/>
          <w:color w:val="000000"/>
          <w:spacing w:val="4"/>
          <w:lang w:val="en-US"/>
        </w:rPr>
        <w:t xml:space="preserve">"And thine house and thy kingdom shall be established for </w:t>
      </w:r>
      <w:r>
        <w:rPr>
          <w:rFonts w:cs="Arial" w:ascii="Arial" w:hAnsi="Arial"/>
          <w:color w:val="000000"/>
          <w:lang w:val="en-US"/>
        </w:rPr>
        <w:t xml:space="preserve">ever before thee: thy throne shall be established forever" (v. 16). The </w:t>
      </w:r>
      <w:r>
        <w:rPr>
          <w:rFonts w:cs="Arial" w:ascii="Arial" w:hAnsi="Arial"/>
          <w:color w:val="000000"/>
          <w:spacing w:val="1"/>
          <w:lang w:val="en-US"/>
        </w:rPr>
        <w:t xml:space="preserve">restoration of the Kingdom to Israel with the Christ, David's son, as </w:t>
      </w:r>
      <w:r>
        <w:rPr>
          <w:rFonts w:cs="Arial" w:ascii="Arial" w:hAnsi="Arial"/>
          <w:color w:val="000000"/>
          <w:lang w:val="en-US"/>
        </w:rPr>
        <w:t>King is the ruling sentiment of the prophets and the subject matter of</w:t>
        <w:br/>
      </w:r>
      <w:r>
        <w:rPr>
          <w:rFonts w:cs="Arial" w:ascii="Arial" w:hAnsi="Arial"/>
          <w:color w:val="000000"/>
          <w:spacing w:val="4"/>
          <w:lang w:val="en-US"/>
        </w:rPr>
        <w:t xml:space="preserve">the Hope of Israel (cp. Isa. 9:6-7; 11:1-5, 10; Jer. 33:14-26; Ezek. </w:t>
      </w:r>
      <w:r>
        <w:rPr>
          <w:rFonts w:cs="Arial" w:ascii="Arial" w:hAnsi="Arial"/>
          <w:color w:val="000000"/>
          <w:lang w:val="en-US"/>
        </w:rPr>
        <w:t>37:25-27; Amos 9:11-15; Luke 1:30-33; Matt. 19:28; Acts 1:6; 2:30;3:19-21; 13:23-36; 15:16; 28:20; etc.)</w:t>
      </w:r>
    </w:p>
    <w:p>
      <w:pPr>
        <w:pStyle w:val="Normal"/>
        <w:shd w:val="clear" w:color="auto" w:fill="FFFFFF"/>
        <w:tabs>
          <w:tab w:val="left" w:pos="364" w:leader="none"/>
        </w:tabs>
        <w:jc w:val="both"/>
        <w:rPr>
          <w:rFonts w:ascii="Arial" w:hAnsi="Arial" w:cs="Arial"/>
          <w:color w:val="000000"/>
          <w:spacing w:val="-8"/>
          <w:lang w:val="en-US"/>
        </w:rPr>
      </w:pPr>
      <w:r>
        <w:rPr>
          <w:rFonts w:cs="Arial" w:ascii="Arial" w:hAnsi="Arial"/>
          <w:color w:val="000000"/>
          <w:spacing w:val="-8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FULFILMENT OF THE COVENANT.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>Who is the seed of promise? From what has been said so far it is evi</w:t>
      </w:r>
      <w:r>
        <w:rPr>
          <w:rFonts w:cs="Arial" w:ascii="Arial" w:hAnsi="Arial"/>
          <w:color w:val="000000"/>
          <w:lang w:val="en-US"/>
        </w:rPr>
        <w:t xml:space="preserve">dent that Jesus Christ is the Son of David through whom the promise will </w:t>
      </w:r>
      <w:r>
        <w:rPr>
          <w:rFonts w:cs="Arial" w:ascii="Arial" w:hAnsi="Arial"/>
          <w:color w:val="000000"/>
          <w:spacing w:val="1"/>
          <w:lang w:val="en-US"/>
        </w:rPr>
        <w:t xml:space="preserve">be fulfilled. However, the promise does have general reference to the </w:t>
      </w:r>
      <w:r>
        <w:rPr>
          <w:rFonts w:cs="Arial" w:ascii="Arial" w:hAnsi="Arial"/>
          <w:color w:val="000000"/>
          <w:spacing w:val="2"/>
          <w:lang w:val="en-US"/>
        </w:rPr>
        <w:t xml:space="preserve">descendants of David who sat on his throne, especially Solomon. Note </w:t>
      </w:r>
      <w:r>
        <w:rPr>
          <w:rFonts w:cs="Arial" w:ascii="Arial" w:hAnsi="Arial"/>
          <w:color w:val="000000"/>
          <w:spacing w:val="4"/>
          <w:lang w:val="en-US"/>
        </w:rPr>
        <w:t xml:space="preserve">how the terms are applied to Solomon in the following references: 1 </w:t>
      </w:r>
      <w:r>
        <w:rPr>
          <w:rFonts w:cs="Arial" w:ascii="Arial" w:hAnsi="Arial"/>
          <w:color w:val="000000"/>
          <w:spacing w:val="2"/>
          <w:lang w:val="en-US"/>
        </w:rPr>
        <w:t xml:space="preserve">Kings 1:48; 5:5; 8:20; 9:4-6. The promise was conditional upon obedience. Solomon disobeyed, forfeited the promise and was "chastened </w:t>
      </w:r>
      <w:r>
        <w:rPr>
          <w:rFonts w:cs="Arial" w:ascii="Arial" w:hAnsi="Arial"/>
          <w:color w:val="000000"/>
          <w:spacing w:val="1"/>
          <w:lang w:val="en-US"/>
        </w:rPr>
        <w:t>with the rod of men" (2 Sam. 7:14; 1 Kings 11:11-14). The following reasons also show why Solomon did not fulfil the covenant other than in a limited sense:—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>If it was fulfilled in Solomon, there would not be further divinely in</w:t>
      </w:r>
      <w:r>
        <w:rPr>
          <w:rFonts w:cs="Arial" w:ascii="Arial" w:hAnsi="Arial"/>
          <w:color w:val="000000"/>
          <w:spacing w:val="4"/>
          <w:lang w:val="en-US"/>
        </w:rPr>
        <w:t>spired mention of a coming fulfilment after his death, viz. •250 years after his death — Amos 9:11;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•</w:t>
      </w:r>
      <w:r>
        <w:rPr>
          <w:rFonts w:cs="Arial" w:ascii="Arial" w:hAnsi="Arial"/>
          <w:color w:val="000000"/>
          <w:spacing w:val="2"/>
          <w:lang w:val="en-US"/>
        </w:rPr>
        <w:t>450 years after — Jer. 33:14-26;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•</w:t>
      </w:r>
      <w:r>
        <w:rPr>
          <w:rFonts w:cs="Arial" w:ascii="Arial" w:hAnsi="Arial"/>
          <w:color w:val="000000"/>
          <w:spacing w:val="2"/>
          <w:lang w:val="en-US"/>
        </w:rPr>
        <w:t>500 years after — Zech. 12:6-8;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•</w:t>
      </w:r>
      <w:r>
        <w:rPr>
          <w:rFonts w:cs="Arial" w:ascii="Arial" w:hAnsi="Arial"/>
          <w:color w:val="000000"/>
          <w:spacing w:val="2"/>
          <w:lang w:val="en-US"/>
        </w:rPr>
        <w:t>1000 years after — Luke 1:32-33.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Hence it must refer to someone else at a much later time. The words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4"/>
          <w:lang w:val="en-US"/>
        </w:rPr>
        <w:t xml:space="preserve">of the angel to Mary recorded in Luke 1 show that it </w:t>
      </w:r>
      <w:r>
        <w:rPr>
          <w:rFonts w:cs="Arial" w:ascii="Arial" w:hAnsi="Arial"/>
          <w:b/>
          <w:bCs/>
          <w:color w:val="000000"/>
          <w:spacing w:val="4"/>
          <w:lang w:val="en-US"/>
        </w:rPr>
        <w:t xml:space="preserve">must </w:t>
      </w:r>
      <w:r>
        <w:rPr>
          <w:rFonts w:cs="Arial" w:ascii="Arial" w:hAnsi="Arial"/>
          <w:color w:val="000000"/>
          <w:spacing w:val="4"/>
          <w:lang w:val="en-US"/>
        </w:rPr>
        <w:t xml:space="preserve">refer to </w:t>
      </w:r>
      <w:r>
        <w:rPr>
          <w:rFonts w:cs="Arial" w:ascii="Arial" w:hAnsi="Arial"/>
          <w:color w:val="000000"/>
          <w:spacing w:val="2"/>
          <w:lang w:val="en-US"/>
        </w:rPr>
        <w:t>Jesus Christ.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2 Sam. 7:14 is quoted and applied to Jesus Christ in Hebrews 1:5.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Zedekiah was the last king to reign on David's throne. Because of his </w:t>
      </w:r>
      <w:r>
        <w:rPr>
          <w:rFonts w:cs="Arial" w:ascii="Arial" w:hAnsi="Arial"/>
          <w:color w:val="000000"/>
          <w:spacing w:val="3"/>
          <w:lang w:val="en-US"/>
        </w:rPr>
        <w:t xml:space="preserve">wickedness he was rejected and God declared the throne would be </w:t>
      </w:r>
      <w:r>
        <w:rPr>
          <w:rFonts w:cs="Arial" w:ascii="Arial" w:hAnsi="Arial"/>
          <w:color w:val="000000"/>
          <w:spacing w:val="11"/>
          <w:lang w:val="en-US"/>
        </w:rPr>
        <w:t xml:space="preserve">without an occupant "until he come whose right it is" (Ezek. </w:t>
      </w:r>
      <w:r>
        <w:rPr>
          <w:rFonts w:cs="Arial" w:ascii="Arial" w:hAnsi="Arial"/>
          <w:color w:val="000000"/>
          <w:spacing w:val="4"/>
          <w:lang w:val="en-US"/>
        </w:rPr>
        <w:t xml:space="preserve">21:25-27). Jesus claimed this right (John 18:36-37) and Peter and </w:t>
      </w:r>
      <w:r>
        <w:rPr>
          <w:rFonts w:cs="Arial" w:ascii="Arial" w:hAnsi="Arial"/>
          <w:color w:val="000000"/>
          <w:lang w:val="en-US"/>
        </w:rPr>
        <w:t xml:space="preserve">Paul both declared him to be the rightful heir by a resurrection (Acts </w:t>
      </w:r>
      <w:r>
        <w:rPr>
          <w:rFonts w:cs="Arial" w:ascii="Arial" w:hAnsi="Arial"/>
          <w:color w:val="000000"/>
          <w:spacing w:val="1"/>
          <w:lang w:val="en-US"/>
        </w:rPr>
        <w:t>2:29-32; 13:22, 23; Rom. 1:3-4).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BASIC DOCTRINE OF THE DAVIDIC COVENANT-</w:t>
      </w:r>
      <w:r>
        <w:rPr>
          <w:rFonts w:cs="Arial" w:ascii="Arial" w:hAnsi="Arial"/>
          <w:b/>
          <w:bCs/>
          <w:color w:val="000000"/>
          <w:spacing w:val="-4"/>
          <w:lang w:val="en-US"/>
        </w:rPr>
        <w:t>RESURRECTION.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There are apparent inconsistencies in the promise. These can only be </w:t>
      </w:r>
      <w:r>
        <w:rPr>
          <w:rFonts w:cs="Arial" w:ascii="Arial" w:hAnsi="Arial"/>
          <w:color w:val="000000"/>
          <w:spacing w:val="-1"/>
          <w:lang w:val="en-US"/>
        </w:rPr>
        <w:t xml:space="preserve">explained on the basis of the resurrection. God gave the promise knowing </w:t>
      </w:r>
      <w:r>
        <w:rPr>
          <w:rFonts w:cs="Arial" w:ascii="Arial" w:hAnsi="Arial"/>
          <w:color w:val="000000"/>
          <w:lang w:val="en-US"/>
        </w:rPr>
        <w:t xml:space="preserve">that the resurrection would be essential for its </w:t>
      </w:r>
      <w:r>
        <w:rPr>
          <w:rFonts w:cs="Arial" w:ascii="Arial" w:hAnsi="Arial"/>
          <w:color w:val="000000"/>
          <w:lang w:val="en-US"/>
        </w:rPr>
        <w:t>fulfillment</w:t>
      </w:r>
      <w:r>
        <w:rPr>
          <w:rFonts w:cs="Arial" w:ascii="Arial" w:hAnsi="Arial"/>
          <w:color w:val="000000"/>
          <w:lang w:val="en-US"/>
        </w:rPr>
        <w:t xml:space="preserve"> (just as He gave </w:t>
      </w:r>
      <w:r>
        <w:rPr>
          <w:rFonts w:cs="Arial" w:ascii="Arial" w:hAnsi="Arial"/>
          <w:color w:val="000000"/>
          <w:spacing w:val="3"/>
          <w:lang w:val="en-US"/>
        </w:rPr>
        <w:t>promises to Abraham which required the resurrection);</w:t>
      </w:r>
    </w:p>
    <w:p>
      <w:pPr>
        <w:pStyle w:val="Normal"/>
        <w:numPr>
          <w:ilvl w:val="0"/>
          <w:numId w:val="4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promised king was to be David's son and hence a mortal man </w:t>
      </w:r>
      <w:r>
        <w:rPr>
          <w:rFonts w:cs="Arial" w:ascii="Arial" w:hAnsi="Arial"/>
          <w:color w:val="000000"/>
          <w:spacing w:val="1"/>
          <w:lang w:val="en-US"/>
        </w:rPr>
        <w:t xml:space="preserve">and yet his throne was to be established </w:t>
      </w:r>
      <w:r>
        <w:rPr>
          <w:rFonts w:cs="Arial" w:ascii="Arial" w:hAnsi="Arial"/>
          <w:b/>
          <w:bCs/>
          <w:color w:val="000000"/>
          <w:spacing w:val="1"/>
          <w:lang w:val="en-US"/>
        </w:rPr>
        <w:t xml:space="preserve">forever. </w:t>
      </w:r>
      <w:r>
        <w:rPr>
          <w:rFonts w:cs="Arial" w:ascii="Arial" w:hAnsi="Arial"/>
          <w:color w:val="000000"/>
          <w:spacing w:val="1"/>
          <w:lang w:val="en-US"/>
        </w:rPr>
        <w:t xml:space="preserve">How? Through the resurrection. David worked this out and spoke accordingly in Psalm </w:t>
      </w:r>
      <w:r>
        <w:rPr>
          <w:rFonts w:cs="Arial" w:ascii="Arial" w:hAnsi="Arial"/>
          <w:color w:val="000000"/>
          <w:spacing w:val="7"/>
          <w:lang w:val="en-US"/>
        </w:rPr>
        <w:t xml:space="preserve">16:8-11. Peter and Paul both explain that this psalm teaches the </w:t>
      </w:r>
      <w:r>
        <w:rPr>
          <w:rFonts w:cs="Arial" w:ascii="Arial" w:hAnsi="Arial"/>
          <w:color w:val="000000"/>
          <w:spacing w:val="2"/>
          <w:lang w:val="en-US"/>
        </w:rPr>
        <w:t>resurrection of the Christ (Acts 2:24-31; 13:35-37).</w:t>
      </w:r>
    </w:p>
    <w:p>
      <w:pPr>
        <w:pStyle w:val="Normal"/>
        <w:numPr>
          <w:ilvl w:val="0"/>
          <w:numId w:val="4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David is told that he will die ("sleep with his fathers"), but he is also </w:t>
      </w:r>
      <w:r>
        <w:rPr>
          <w:rFonts w:cs="Arial" w:ascii="Arial" w:hAnsi="Arial"/>
          <w:color w:val="000000"/>
          <w:spacing w:val="9"/>
          <w:lang w:val="en-US"/>
        </w:rPr>
        <w:t xml:space="preserve">informed that his son will reign forever "before him" or in his </w:t>
      </w:r>
      <w:r>
        <w:rPr>
          <w:rFonts w:cs="Arial" w:ascii="Arial" w:hAnsi="Arial"/>
          <w:color w:val="000000"/>
          <w:spacing w:val="1"/>
          <w:lang w:val="en-US"/>
        </w:rPr>
        <w:t xml:space="preserve">presence. The question arises — how? Besides appreciating that his </w:t>
      </w:r>
      <w:r>
        <w:rPr>
          <w:rFonts w:cs="Arial" w:ascii="Arial" w:hAnsi="Arial"/>
          <w:color w:val="000000"/>
          <w:spacing w:val="5"/>
          <w:lang w:val="en-US"/>
        </w:rPr>
        <w:t xml:space="preserve">seed would have to be a resurrected man, he </w:t>
      </w:r>
      <w:r>
        <w:rPr>
          <w:rFonts w:cs="Arial" w:ascii="Arial" w:hAnsi="Arial"/>
          <w:color w:val="000000"/>
          <w:spacing w:val="5"/>
          <w:lang w:val="en-US"/>
        </w:rPr>
        <w:t>realized</w:t>
      </w:r>
      <w:r>
        <w:rPr>
          <w:rFonts w:cs="Arial" w:ascii="Arial" w:hAnsi="Arial"/>
          <w:color w:val="000000"/>
          <w:spacing w:val="5"/>
          <w:lang w:val="en-US"/>
        </w:rPr>
        <w:t xml:space="preserve"> that he, too, </w:t>
      </w:r>
      <w:r>
        <w:rPr>
          <w:rFonts w:cs="Arial" w:ascii="Arial" w:hAnsi="Arial"/>
          <w:color w:val="000000"/>
          <w:spacing w:val="7"/>
          <w:lang w:val="en-US"/>
        </w:rPr>
        <w:t xml:space="preserve">would have to be raised if he were to witness Christ's kingdom: </w:t>
      </w:r>
      <w:r>
        <w:rPr>
          <w:rFonts w:cs="Arial" w:ascii="Arial" w:hAnsi="Arial"/>
          <w:color w:val="000000"/>
          <w:spacing w:val="2"/>
          <w:lang w:val="en-US"/>
        </w:rPr>
        <w:t>"Thou. . . shalt quicken me again, and shalt bring me up again from</w:t>
        <w:br/>
      </w:r>
      <w:r>
        <w:rPr>
          <w:rFonts w:cs="Arial" w:ascii="Arial" w:hAnsi="Arial"/>
          <w:color w:val="000000"/>
          <w:spacing w:val="4"/>
          <w:lang w:val="en-US"/>
        </w:rPr>
        <w:t>the depths of the earth" (Psa. 71:20-21).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SEALED BY DIVINE OATH.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Another important feature of the promise to David is God's oath confirming it: "Yahweh</w:t>
      </w:r>
      <w:r>
        <w:rPr>
          <w:rFonts w:cs="Arial" w:ascii="Arial" w:hAnsi="Arial"/>
          <w:smallCaps/>
          <w:color w:val="000000"/>
          <w:spacing w:val="2"/>
          <w:lang w:val="en-US"/>
        </w:rPr>
        <w:t xml:space="preserve"> </w:t>
      </w:r>
      <w:r>
        <w:rPr>
          <w:rFonts w:cs="Arial" w:ascii="Arial" w:hAnsi="Arial"/>
          <w:color w:val="000000"/>
          <w:spacing w:val="2"/>
          <w:lang w:val="en-US"/>
        </w:rPr>
        <w:t xml:space="preserve">hath sworn in truth unto David; he will not turn </w:t>
      </w:r>
      <w:r>
        <w:rPr>
          <w:rFonts w:cs="Arial" w:ascii="Arial" w:hAnsi="Arial"/>
          <w:color w:val="000000"/>
          <w:spacing w:val="3"/>
          <w:lang w:val="en-US"/>
        </w:rPr>
        <w:t xml:space="preserve">from it" (Psa. 132:11). Like the Abrahamic covenant, the promise to </w:t>
      </w:r>
      <w:r>
        <w:rPr>
          <w:rFonts w:cs="Arial" w:ascii="Arial" w:hAnsi="Arial"/>
          <w:color w:val="000000"/>
          <w:spacing w:val="-1"/>
          <w:lang w:val="en-US"/>
        </w:rPr>
        <w:t xml:space="preserve">David is irrevocable and unchangeable (Psa. 89:3-4, 34-36; Jer. 33:20-26; </w:t>
      </w:r>
      <w:r>
        <w:rPr>
          <w:rFonts w:cs="Arial" w:ascii="Arial" w:hAnsi="Arial"/>
          <w:color w:val="000000"/>
          <w:lang w:val="en-US"/>
        </w:rPr>
        <w:t xml:space="preserve">cp. Luke 1:69-74). 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EFFECT OF THE PROMISE UPON DAVID (2 Sam. 7:18-29).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Nathan departed, his work done. David arose and walked over to the </w:t>
      </w:r>
      <w:r>
        <w:rPr>
          <w:rFonts w:cs="Arial" w:ascii="Arial" w:hAnsi="Arial"/>
          <w:color w:val="000000"/>
          <w:lang w:val="en-US"/>
        </w:rPr>
        <w:t>place where the ark rested, enclosed in its curtains. He sat humbly before</w:t>
      </w:r>
      <w:r>
        <w:rPr>
          <w:rFonts w:cs="Arial" w:ascii="Arial" w:hAnsi="Arial"/>
        </w:rPr>
        <w:t xml:space="preserve"> 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7790180</wp:posOffset>
                </wp:positionH>
                <wp:positionV relativeFrom="paragraph">
                  <wp:posOffset>610870</wp:posOffset>
                </wp:positionV>
                <wp:extent cx="2182495" cy="127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089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9.3pt,-37.75pt" to="699.3pt,207pt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column">
                  <wp:posOffset>7454265</wp:posOffset>
                </wp:positionH>
                <wp:positionV relativeFrom="paragraph">
                  <wp:posOffset>905510</wp:posOffset>
                </wp:positionV>
                <wp:extent cx="2762885" cy="127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3624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5.7pt,-37.4pt" to="695.7pt,272.5pt" stroked="t" style="position:absolute">
                <v:stroke color="black" weight="432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2"/>
          <w:lang w:val="en-US"/>
        </w:rPr>
        <w:t>Y</w:t>
      </w:r>
      <w:r>
        <w:rPr>
          <w:rFonts w:cs="Arial" w:ascii="Arial" w:hAnsi="Arial"/>
          <w:color w:val="000000"/>
          <w:spacing w:val="2"/>
          <w:lang w:val="en-US"/>
        </w:rPr>
        <w:t xml:space="preserve">ahweh, transported by the wonder and grace of God's promise to him. </w:t>
      </w:r>
      <w:r>
        <w:rPr>
          <w:rFonts w:cs="Arial" w:ascii="Arial" w:hAnsi="Arial"/>
          <w:color w:val="000000"/>
          <w:spacing w:val="1"/>
          <w:lang w:val="en-US"/>
        </w:rPr>
        <w:t xml:space="preserve">No longer was he the king in his house of cedar seeking how he might bestow, albeit reverently, some blessing on the ark of God by bringing it </w:t>
      </w:r>
      <w:r>
        <w:rPr>
          <w:rFonts w:cs="Arial" w:ascii="Arial" w:hAnsi="Arial"/>
          <w:color w:val="000000"/>
          <w:spacing w:val="3"/>
          <w:lang w:val="en-US"/>
        </w:rPr>
        <w:t xml:space="preserve">to a permanent abode in Jerusalem. He went back in mind to his lowly </w:t>
      </w:r>
      <w:r>
        <w:rPr>
          <w:rFonts w:cs="Arial" w:ascii="Arial" w:hAnsi="Arial"/>
          <w:color w:val="000000"/>
          <w:spacing w:val="2"/>
          <w:lang w:val="en-US"/>
        </w:rPr>
        <w:t xml:space="preserve">origins and poured out his prayer: "Who am I, O Lord </w:t>
      </w:r>
      <w:r>
        <w:rPr>
          <w:rFonts w:cs="Arial" w:ascii="Arial" w:hAnsi="Arial"/>
          <w:smallCaps/>
          <w:color w:val="000000"/>
          <w:spacing w:val="2"/>
          <w:lang w:val="en-US"/>
        </w:rPr>
        <w:t xml:space="preserve">God, </w:t>
      </w:r>
      <w:r>
        <w:rPr>
          <w:rFonts w:cs="Arial" w:ascii="Arial" w:hAnsi="Arial"/>
          <w:color w:val="000000"/>
          <w:spacing w:val="2"/>
          <w:lang w:val="en-US"/>
        </w:rPr>
        <w:t xml:space="preserve">and what is my house, that thou hast brought me hitherto? And this was yet a small </w:t>
      </w:r>
      <w:r>
        <w:rPr>
          <w:rFonts w:cs="Arial" w:ascii="Arial" w:hAnsi="Arial"/>
          <w:color w:val="000000"/>
          <w:spacing w:val="6"/>
          <w:lang w:val="en-US"/>
        </w:rPr>
        <w:t xml:space="preserve">thing in thy sight, O Lord GOD: but thou hast spoken also of thy </w:t>
      </w:r>
      <w:r>
        <w:rPr>
          <w:rFonts w:cs="Arial" w:ascii="Arial" w:hAnsi="Arial"/>
          <w:color w:val="000000"/>
          <w:spacing w:val="3"/>
          <w:lang w:val="en-US"/>
        </w:rPr>
        <w:t>servant's house for a great while to come" (vv. 18-19).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great God had spoken to David, and caused him to tremble at the grace received. He contemplated in wonder the one who would be the </w:t>
      </w:r>
      <w:r>
        <w:rPr>
          <w:rFonts w:cs="Arial" w:ascii="Arial" w:hAnsi="Arial"/>
          <w:color w:val="000000"/>
          <w:spacing w:val="2"/>
          <w:lang w:val="en-US"/>
        </w:rPr>
        <w:t>center</w:t>
      </w:r>
      <w:r>
        <w:rPr>
          <w:rFonts w:cs="Arial" w:ascii="Arial" w:hAnsi="Arial"/>
          <w:color w:val="000000"/>
          <w:spacing w:val="2"/>
          <w:lang w:val="en-US"/>
        </w:rPr>
        <w:t xml:space="preserve"> of the promise and the Son of God: "Is this the manner of man?" </w:t>
      </w:r>
      <w:r>
        <w:rPr>
          <w:rFonts w:cs="Arial" w:ascii="Arial" w:hAnsi="Arial"/>
          <w:color w:val="000000"/>
          <w:spacing w:val="5"/>
          <w:lang w:val="en-US"/>
        </w:rPr>
        <w:t xml:space="preserve">Git. "the law of the man"). Later he </w:t>
      </w:r>
      <w:r>
        <w:rPr>
          <w:rFonts w:cs="Arial" w:ascii="Arial" w:hAnsi="Arial"/>
          <w:color w:val="000000"/>
          <w:spacing w:val="5"/>
          <w:lang w:val="en-US"/>
        </w:rPr>
        <w:t>realized</w:t>
      </w:r>
      <w:r>
        <w:rPr>
          <w:rFonts w:cs="Arial" w:ascii="Arial" w:hAnsi="Arial"/>
          <w:color w:val="000000"/>
          <w:spacing w:val="5"/>
          <w:lang w:val="en-US"/>
        </w:rPr>
        <w:t xml:space="preserve"> that his Son would be </w:t>
      </w:r>
      <w:r>
        <w:rPr>
          <w:rFonts w:cs="Arial" w:ascii="Arial" w:hAnsi="Arial"/>
          <w:color w:val="000000"/>
          <w:spacing w:val="3"/>
          <w:lang w:val="en-US"/>
        </w:rPr>
        <w:t xml:space="preserve">greater than himself, for he called him his "Lord" (Psa. 110:1; Matt. </w:t>
      </w:r>
      <w:r>
        <w:rPr>
          <w:rFonts w:cs="Arial" w:ascii="Arial" w:hAnsi="Arial"/>
          <w:color w:val="000000"/>
          <w:spacing w:val="2"/>
          <w:lang w:val="en-US"/>
        </w:rPr>
        <w:t>22:44). David's son was David's Lord because he was also Son of God.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David continued and thanked and praised God for His revelation (vv. </w:t>
      </w:r>
      <w:r>
        <w:rPr>
          <w:rFonts w:cs="Arial" w:ascii="Arial" w:hAnsi="Arial"/>
          <w:color w:val="000000"/>
          <w:spacing w:val="1"/>
          <w:lang w:val="en-US"/>
        </w:rPr>
        <w:t xml:space="preserve">21-22). He then spoke of the greatness of the nation of Israel, redeemed </w:t>
      </w:r>
      <w:r>
        <w:rPr>
          <w:rFonts w:cs="Arial" w:ascii="Arial" w:hAnsi="Arial"/>
          <w:color w:val="000000"/>
          <w:lang w:val="en-US"/>
        </w:rPr>
        <w:t xml:space="preserve">by God (vv. 23-24). He prayed that the name Yahweh might be magnified </w:t>
      </w:r>
      <w:r>
        <w:rPr>
          <w:rFonts w:cs="Arial" w:ascii="Arial" w:hAnsi="Arial"/>
          <w:color w:val="000000"/>
          <w:spacing w:val="1"/>
          <w:lang w:val="en-US"/>
        </w:rPr>
        <w:t xml:space="preserve">through the </w:t>
      </w:r>
      <w:r>
        <w:rPr>
          <w:rFonts w:cs="Arial" w:ascii="Arial" w:hAnsi="Arial"/>
          <w:color w:val="000000"/>
          <w:spacing w:val="1"/>
          <w:lang w:val="en-US"/>
        </w:rPr>
        <w:t>fulfillment</w:t>
      </w:r>
      <w:r>
        <w:rPr>
          <w:rFonts w:cs="Arial" w:ascii="Arial" w:hAnsi="Arial"/>
          <w:color w:val="000000"/>
          <w:spacing w:val="1"/>
          <w:lang w:val="en-US"/>
        </w:rPr>
        <w:t xml:space="preserve"> of the promise made to his house (vv. 25-26). His </w:t>
      </w:r>
      <w:r>
        <w:rPr>
          <w:rFonts w:cs="Arial" w:ascii="Arial" w:hAnsi="Arial"/>
          <w:color w:val="000000"/>
          <w:spacing w:val="-1"/>
          <w:lang w:val="en-US"/>
        </w:rPr>
        <w:t xml:space="preserve">final words sought that the blessing might surely come upon his house (v. </w:t>
      </w:r>
      <w:r>
        <w:rPr>
          <w:rFonts w:cs="Arial" w:ascii="Arial" w:hAnsi="Arial"/>
          <w:color w:val="000000"/>
          <w:spacing w:val="-4"/>
          <w:lang w:val="en-US"/>
        </w:rPr>
        <w:t>29).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2"/>
          <w:lang w:val="en-US"/>
        </w:rPr>
        <w:t xml:space="preserve">LESSONS FOR </w:t>
      </w:r>
      <w:r>
        <w:rPr>
          <w:rFonts w:cs="Arial" w:ascii="Arial" w:hAnsi="Arial"/>
          <w:b/>
          <w:color w:val="000000"/>
          <w:spacing w:val="-2"/>
          <w:lang w:val="en-US"/>
        </w:rPr>
        <w:t>US: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126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A correct understanding of the promises to David is very important for </w:t>
      </w:r>
      <w:r>
        <w:rPr>
          <w:rFonts w:cs="Arial" w:ascii="Arial" w:hAnsi="Arial"/>
          <w:color w:val="000000"/>
          <w:spacing w:val="3"/>
          <w:lang w:val="en-US"/>
        </w:rPr>
        <w:t>the gospel of the Kingdom is based on the Davidic Covenant.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126" w:leader="none"/>
        </w:tabs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David felt that he should do something for God to enable the kingdom </w:t>
      </w:r>
      <w:r>
        <w:rPr>
          <w:rFonts w:cs="Arial" w:ascii="Arial" w:hAnsi="Arial"/>
          <w:color w:val="000000"/>
          <w:spacing w:val="1"/>
          <w:lang w:val="en-US"/>
        </w:rPr>
        <w:t xml:space="preserve">to be settled, but God revealed that any work for good is a work which </w:t>
      </w:r>
      <w:r>
        <w:rPr>
          <w:rFonts w:cs="Arial" w:ascii="Arial" w:hAnsi="Arial"/>
          <w:color w:val="000000"/>
          <w:spacing w:val="3"/>
          <w:lang w:val="en-US"/>
        </w:rPr>
        <w:t>God has already prepared.</w:t>
      </w:r>
    </w:p>
    <w:p>
      <w:pPr>
        <w:pStyle w:val="Normal"/>
        <w:numPr>
          <w:ilvl w:val="0"/>
          <w:numId w:val="5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 xml:space="preserve">David was humbled when he </w:t>
      </w:r>
      <w:r>
        <w:rPr>
          <w:rFonts w:cs="Arial" w:ascii="Arial" w:hAnsi="Arial"/>
          <w:color w:val="000000"/>
          <w:spacing w:val="6"/>
          <w:lang w:val="en-US"/>
        </w:rPr>
        <w:t>realized</w:t>
      </w:r>
      <w:r>
        <w:rPr>
          <w:rFonts w:cs="Arial" w:ascii="Arial" w:hAnsi="Arial"/>
          <w:color w:val="000000"/>
          <w:spacing w:val="6"/>
          <w:lang w:val="en-US"/>
        </w:rPr>
        <w:t xml:space="preserve"> that God had bound up his </w:t>
      </w:r>
      <w:r>
        <w:rPr>
          <w:rFonts w:cs="Arial" w:ascii="Arial" w:hAnsi="Arial"/>
          <w:color w:val="000000"/>
          <w:spacing w:val="4"/>
          <w:lang w:val="en-US"/>
        </w:rPr>
        <w:t xml:space="preserve">"house" in the eternal scheme of things. So too, all who belong to </w:t>
      </w:r>
      <w:r>
        <w:rPr>
          <w:rFonts w:cs="Arial" w:ascii="Arial" w:hAnsi="Arial"/>
          <w:color w:val="000000"/>
          <w:spacing w:val="2"/>
          <w:lang w:val="en-US"/>
        </w:rPr>
        <w:t>families in the Truth are highly privileged.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126" w:leader="none"/>
        </w:tabs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God has drawn nigh to us and invited "our house" to participate in the </w:t>
      </w:r>
      <w:r>
        <w:rPr>
          <w:rFonts w:cs="Arial" w:ascii="Arial" w:hAnsi="Arial"/>
          <w:color w:val="000000"/>
          <w:spacing w:val="4"/>
          <w:lang w:val="en-US"/>
        </w:rPr>
        <w:t>throne and Kingdom of David.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4"/>
          <w:lang w:val="en-US"/>
        </w:rPr>
      </w:pPr>
      <w:r>
        <w:rPr>
          <w:rFonts w:cs="Arial" w:ascii="Arial" w:hAnsi="Arial"/>
          <w:b/>
          <w:bCs/>
          <w:color w:val="000000"/>
          <w:spacing w:val="-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4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"The Ways of Providence" (R. Roberts)—Chapter 17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"Elpis Israel" (J. Thomas)—Pages 302-307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"Christendom Astray" (R. Roberts)—Lecture 12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>"The Story of the Bible" (H. P. Mansfield)—Vol. 4, No. 2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"The Man David" (H. Tennant)—Pages 119-124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7"/>
          <w:lang w:val="en-US"/>
        </w:rPr>
        <w:t>"God's Way" (J. Carter)—Chapter 6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"First Principles Bible Marking Course" (C.S.S.S.)—Pages 63-66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PARAGRAPH QUESTIONS:</w:t>
      </w:r>
    </w:p>
    <w:p>
      <w:pPr>
        <w:pStyle w:val="Normal"/>
        <w:numPr>
          <w:ilvl w:val="0"/>
          <w:numId w:val="6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6"/>
          <w:lang w:val="en-US"/>
        </w:rPr>
        <w:t xml:space="preserve">God told David that He would build him an house. Explain what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God meant.</w:t>
      </w:r>
    </w:p>
    <w:p>
      <w:pPr>
        <w:pStyle w:val="Normal"/>
        <w:numPr>
          <w:ilvl w:val="0"/>
          <w:numId w:val="6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What were the circumstances which led to God promising David a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house?</w:t>
      </w:r>
    </w:p>
    <w:p>
      <w:pPr>
        <w:pStyle w:val="Normal"/>
        <w:numPr>
          <w:ilvl w:val="0"/>
          <w:numId w:val="6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What did David do and say when the great promise of a house was 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>made to him?</w:t>
      </w:r>
    </w:p>
    <w:p>
      <w:pPr>
        <w:pStyle w:val="Normal"/>
        <w:numPr>
          <w:ilvl w:val="0"/>
          <w:numId w:val="6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 xml:space="preserve">The Davidic Covenant does not primarily refer to Solomon. Give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reasons for this statement.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>What great lessons did David learn when he proposed building a house for God?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How does the covenant to David relate to the Gospel?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 xml:space="preserve">Explain how resurrection is basic to the </w:t>
      </w:r>
      <w:r>
        <w:rPr>
          <w:rFonts w:cs="Arial" w:ascii="Arial" w:hAnsi="Arial"/>
          <w:i/>
          <w:iCs/>
          <w:color w:val="000000"/>
          <w:spacing w:val="5"/>
          <w:lang w:val="en-US"/>
        </w:rPr>
        <w:t>fulfillment</w:t>
      </w:r>
      <w:r>
        <w:rPr>
          <w:rFonts w:cs="Arial" w:ascii="Arial" w:hAnsi="Arial"/>
          <w:i/>
          <w:iCs/>
          <w:color w:val="000000"/>
          <w:spacing w:val="5"/>
          <w:lang w:val="en-US"/>
        </w:rPr>
        <w:t xml:space="preserve"> of the Davidic </w:t>
      </w:r>
      <w:r>
        <w:rPr>
          <w:rFonts w:cs="Arial" w:ascii="Arial" w:hAnsi="Arial"/>
          <w:i/>
          <w:iCs/>
          <w:color w:val="000000"/>
          <w:lang w:val="en-US"/>
        </w:rPr>
        <w:t>Covenant.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Explain how the covenant made to David refers to Jesus Christ.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List four major aspects of the promise made to David and explain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their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fulfillment.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LibreOffice/5.1.6.2$Linux_X86_64 LibreOffice_project/10m0$Build-2</Application>
  <Pages>5</Pages>
  <Words>2333</Words>
  <Characters>10485</Characters>
  <CharactersWithSpaces>12724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2017-06-15T14:18:51Z</dcterms:created>
  <dc:creator/>
  <dc:description/>
  <dc:language>en-GB</dc:language>
  <cp:lastModifiedBy/>
  <dcterms:modified xsi:type="dcterms:W3CDTF">2017-06-15T14:22:25Z</dcterms:modified>
  <cp:revision>2</cp:revision>
  <dc:subject/>
  <dc:title/>
</cp:coreProperties>
</file>