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0A91" w14:textId="2ADA51D0" w:rsidR="00253FFF" w:rsidRDefault="00253FFF" w:rsidP="00253FFF">
      <w:pPr>
        <w:pStyle w:val="western"/>
        <w:spacing w:after="0" w:line="240" w:lineRule="auto"/>
        <w:ind w:left="23"/>
        <w:jc w:val="center"/>
        <w:rPr>
          <w:lang w:val="en-US"/>
        </w:rPr>
      </w:pPr>
      <w:r>
        <w:rPr>
          <w:rFonts w:ascii="Arial" w:hAnsi="Arial" w:cs="Arial"/>
          <w:b/>
          <w:bCs/>
          <w:sz w:val="44"/>
          <w:szCs w:val="44"/>
          <w:lang w:val="en-US"/>
        </w:rPr>
        <w:t>160. YOSHUA KWENDA KASKAZINI</w:t>
      </w:r>
    </w:p>
    <w:p w14:paraId="021D4C2C" w14:textId="77777777" w:rsidR="00253FFF" w:rsidRDefault="00253FFF" w:rsidP="00253FFF">
      <w:pPr>
        <w:pStyle w:val="western"/>
        <w:spacing w:after="0" w:line="240" w:lineRule="auto"/>
        <w:jc w:val="center"/>
        <w:rPr>
          <w:lang w:val="en-US"/>
        </w:rPr>
      </w:pPr>
      <w:r>
        <w:rPr>
          <w:b/>
          <w:bCs/>
          <w:lang w:val="en-US"/>
        </w:rPr>
        <w:t>"Hakuacha neno lo lote katika yote ambayo Yahwe alimwamuru Musa"</w:t>
      </w:r>
    </w:p>
    <w:p w14:paraId="38FFF240" w14:textId="77777777" w:rsidR="00253FFF" w:rsidRDefault="00253FFF" w:rsidP="00253FFF">
      <w:pPr>
        <w:pStyle w:val="western"/>
        <w:spacing w:after="0" w:line="240" w:lineRule="auto"/>
        <w:rPr>
          <w:lang w:val="en-US"/>
        </w:rPr>
      </w:pPr>
    </w:p>
    <w:p w14:paraId="4DFD58EB" w14:textId="77777777" w:rsidR="00253FFF" w:rsidRDefault="00253FFF" w:rsidP="00253FFF">
      <w:pPr>
        <w:pStyle w:val="western"/>
        <w:spacing w:after="0" w:line="240" w:lineRule="auto"/>
        <w:rPr>
          <w:lang w:val="en-US"/>
        </w:rPr>
      </w:pPr>
      <w:r>
        <w:rPr>
          <w:lang w:val="en-US"/>
        </w:rPr>
        <w:t>Mafanikio ya Yoshua katikati na kusini mwa Palestina hayakupita bila kutambuliwa. Upande wa kaskazini wa mbali alitawala Yabini (neno hilo linamaanisha “Mwenye Hekima”), mfalme wa Hazori. Alikuwa mfalme mwenye nguvu na mtawala mkuu kati ya makabila ya Wakanaani wa Kaskazini (Yoshua 11:10). Habari zilipomfikia juu ya mafanikio ya Yoshua, alitambua hatari kwa mamlaka yake mwenyewe. Akatuma wito kwa mataifa yote madogo, akakusanya jeshi kubwa kutoka pande zote za nchi (ms. 1-5). Jeshi hili lilikuwa kubwa kuliko chochote ambacho Yoshua alikuwa bado anapinga, na kutia ndani “farasi na magari ya vita” (mst. 4). Hizi zilikuwa sawa na mizinga ya kisasa ya vita na hazikuwa zimekutana na Israeli tangu kuondoka Misri. Imani ya Yoshua haikuyumba hata hivyo na matokeo ya ushindi yaliwapa Waisraeli amri juu ya Nchi. Somo hili linapaswa kuleta akilini mwetu kwamba kama vile Yoshua alivyofanya kila kitu kilichohitajika ili kuwezesha kila Mwisraeli kupata urithi wake, vivyo hivyo Kristo amefanya kila kitu muhimu ili tupate thawabu yetu (Waebrania 2:14-15).</w:t>
      </w:r>
    </w:p>
    <w:p w14:paraId="0B490DC9" w14:textId="77777777" w:rsidR="00253FFF" w:rsidRDefault="00253FFF" w:rsidP="00253FFF">
      <w:pPr>
        <w:pStyle w:val="western"/>
        <w:spacing w:after="0" w:line="240" w:lineRule="auto"/>
        <w:rPr>
          <w:lang w:val="en-US"/>
        </w:rPr>
      </w:pPr>
    </w:p>
    <w:p w14:paraId="0CA28667" w14:textId="77777777" w:rsidR="00253FFF" w:rsidRDefault="00253FFF" w:rsidP="00253FFF">
      <w:pPr>
        <w:pStyle w:val="western"/>
        <w:spacing w:after="0" w:line="240" w:lineRule="auto"/>
        <w:rPr>
          <w:lang w:val="en-US"/>
        </w:rPr>
      </w:pPr>
      <w:r>
        <w:rPr>
          <w:b/>
          <w:bCs/>
          <w:lang w:val="en-US"/>
        </w:rPr>
        <w:t>Yoshua 11</w:t>
      </w:r>
    </w:p>
    <w:p w14:paraId="520AE19A" w14:textId="77777777" w:rsidR="00253FFF" w:rsidRDefault="00253FFF" w:rsidP="00253FFF">
      <w:pPr>
        <w:pStyle w:val="western"/>
        <w:spacing w:after="0" w:line="240" w:lineRule="auto"/>
        <w:rPr>
          <w:lang w:val="en-US"/>
        </w:rPr>
      </w:pPr>
      <w:r>
        <w:rPr>
          <w:b/>
          <w:bCs/>
          <w:lang w:val="en-US"/>
        </w:rPr>
        <w:t>MUNGU ANATIA MOYO YOSHUA (Mst. 6).</w:t>
      </w:r>
    </w:p>
    <w:p w14:paraId="067DB607" w14:textId="77777777" w:rsidR="00253FFF" w:rsidRDefault="00253FFF" w:rsidP="00253FFF">
      <w:pPr>
        <w:pStyle w:val="western"/>
        <w:spacing w:after="0" w:line="240" w:lineRule="auto"/>
        <w:rPr>
          <w:lang w:val="en-US"/>
        </w:rPr>
      </w:pPr>
      <w:r>
        <w:rPr>
          <w:lang w:val="en-US"/>
        </w:rPr>
        <w:t>Mungu alimhakikishia Yoshua kwamba atamtia Yabini na jeshi lake mikononi mwake. "Hapana mfalme aokokaye kwa wingi wa uwezo, Wala shujaa haokoki kwa wingi wa nguvu."</w:t>
      </w:r>
    </w:p>
    <w:p w14:paraId="1FBCDF4B" w14:textId="77777777" w:rsidR="00253FFF" w:rsidRDefault="00253FFF" w:rsidP="00253FFF">
      <w:pPr>
        <w:pStyle w:val="western"/>
        <w:spacing w:after="0" w:line="240" w:lineRule="auto"/>
        <w:rPr>
          <w:lang w:val="en-US"/>
        </w:rPr>
      </w:pPr>
    </w:p>
    <w:p w14:paraId="2BCF154B" w14:textId="77777777" w:rsidR="00253FFF" w:rsidRDefault="00253FFF" w:rsidP="00253FFF">
      <w:pPr>
        <w:pStyle w:val="western"/>
        <w:spacing w:after="0" w:line="240" w:lineRule="auto"/>
        <w:rPr>
          <w:lang w:val="en-US"/>
        </w:rPr>
      </w:pPr>
      <w:r>
        <w:rPr>
          <w:lang w:val="en-US"/>
        </w:rPr>
        <w:t>Farasi hafai kitu kwa wokovu, Wala hamponyi mtu kwa wingi wa nguvu zake. Yeye huwaponya nafsi zao na mauti, Na kuwahuisha wakati wa njaa. Nafsi zetu zinamngoja Yahwe; Yeye ndiye msaada wetu na ngao yetu. Maana mioyo yetu itamfurahia, Kwa kuwa tumelitumainia jina lake takatifu. Ee Yahwe, fadhili zako zikae nasi, Kama vile tulivyokungoja Wewe. (tazama Zaburi 33:16-22, Kumb. 20:1-4).</w:t>
      </w:r>
    </w:p>
    <w:p w14:paraId="427097F1" w14:textId="77777777" w:rsidR="00253FFF" w:rsidRDefault="00253FFF" w:rsidP="00253FFF">
      <w:pPr>
        <w:pStyle w:val="western"/>
        <w:spacing w:after="0" w:line="240" w:lineRule="auto"/>
        <w:rPr>
          <w:lang w:val="en-US"/>
        </w:rPr>
      </w:pPr>
    </w:p>
    <w:p w14:paraId="7481CD24" w14:textId="77777777" w:rsidR="00253FFF" w:rsidRDefault="00253FFF" w:rsidP="00253FFF">
      <w:pPr>
        <w:pStyle w:val="western"/>
        <w:spacing w:after="0" w:line="240" w:lineRule="auto"/>
        <w:rPr>
          <w:lang w:val="en-US"/>
        </w:rPr>
      </w:pPr>
      <w:r>
        <w:rPr>
          <w:b/>
          <w:bCs/>
          <w:lang w:val="en-US"/>
        </w:rPr>
        <w:t>MAKANANI WALISHINDWA.</w:t>
      </w:r>
    </w:p>
    <w:p w14:paraId="32A7E10E" w14:textId="77777777" w:rsidR="00253FFF" w:rsidRDefault="00253FFF" w:rsidP="00253FFF">
      <w:pPr>
        <w:pStyle w:val="western"/>
        <w:spacing w:after="0" w:line="240" w:lineRule="auto"/>
        <w:rPr>
          <w:lang w:val="en-US"/>
        </w:rPr>
      </w:pPr>
      <w:r>
        <w:rPr>
          <w:lang w:val="en-US"/>
        </w:rPr>
        <w:t>Yabini alikusanya majeshi yake kando ya maji ya Meromu, kando ya Ziwa Hule upande wa kaskazini wa mbali, ambapo ile nchi tambarare ingetoa faida kubwa zaidi kwa magari yake ya vita. Wakati huo, Yoshua alikuwa karibu kilomita 100. kusini. Sawa na kampeni iliyopita Joshua alihamisha jeshi lake haraka na kufika kwa vita mapema zaidi kuliko ilivyotarajiwa. Ghafla (mst. 7) majeshi ya Israeli yalishuka chini kutoka juu hadi uwanda na kulikabili jeshi kubwa. Kabla ya magari hayo kuingia vitani, Waisraeli waliokuwa na silaha kidogo walikuwa miongoni mwao, na mkanganyiko ulikuwa mkubwa. Jeshi la Jabin lilitawanyika na kulazimika kurudi nyuma kwa mkanganyiko. Walifukuzwa magharibi hadi Sidoni kwenye pwani.</w:t>
      </w:r>
    </w:p>
    <w:p w14:paraId="6D719D0A" w14:textId="77777777" w:rsidR="00253FFF" w:rsidRDefault="00253FFF" w:rsidP="00253FFF">
      <w:pPr>
        <w:pStyle w:val="western"/>
        <w:spacing w:after="0" w:line="240" w:lineRule="auto"/>
        <w:rPr>
          <w:lang w:val="en-US"/>
        </w:rPr>
      </w:pPr>
    </w:p>
    <w:p w14:paraId="3AA2895C" w14:textId="77777777" w:rsidR="00253FFF" w:rsidRDefault="00253FFF" w:rsidP="00253FFF">
      <w:pPr>
        <w:pStyle w:val="western"/>
        <w:spacing w:after="0" w:line="240" w:lineRule="auto"/>
        <w:rPr>
          <w:lang w:val="en-US"/>
        </w:rPr>
      </w:pPr>
      <w:r>
        <w:rPr>
          <w:lang w:val="en-US"/>
        </w:rPr>
        <w:t>Hii ilikuwa mara ya mwisho kwa Israeli kukabiliwa na upinzani uliopangwa. Kwa anguko la Yabini, nchi yote ilitwaliwa na Yoshua, mbali na maeneo madogo ya upinzani. Waliangamizwa mmoja baada ya mwingine mpaka “nchi ikatulia kutokana na vita” (Mst. 23).</w:t>
      </w:r>
    </w:p>
    <w:p w14:paraId="087C6AAA" w14:textId="77777777" w:rsidR="00253FFF" w:rsidRDefault="00253FFF" w:rsidP="00253FFF">
      <w:pPr>
        <w:pStyle w:val="western"/>
        <w:spacing w:after="0" w:line="240" w:lineRule="auto"/>
        <w:rPr>
          <w:lang w:val="en-US"/>
        </w:rPr>
      </w:pPr>
    </w:p>
    <w:p w14:paraId="28149FE0" w14:textId="77777777" w:rsidR="00253FFF" w:rsidRDefault="00253FFF" w:rsidP="00253FFF">
      <w:pPr>
        <w:pStyle w:val="western"/>
        <w:spacing w:after="0" w:line="240" w:lineRule="auto"/>
        <w:rPr>
          <w:lang w:val="en-US"/>
        </w:rPr>
      </w:pPr>
      <w:r>
        <w:rPr>
          <w:b/>
          <w:bCs/>
          <w:lang w:val="en-US"/>
        </w:rPr>
        <w:t>SABABU ZA MUNGU KUWAANGAMIZA MAKANANI.</w:t>
      </w:r>
    </w:p>
    <w:p w14:paraId="3A461CFB" w14:textId="77777777" w:rsidR="00253FFF" w:rsidRDefault="00253FFF" w:rsidP="00253FFF">
      <w:pPr>
        <w:pStyle w:val="western"/>
        <w:spacing w:after="0" w:line="240" w:lineRule="auto"/>
        <w:rPr>
          <w:lang w:val="en-US"/>
        </w:rPr>
      </w:pPr>
      <w:r>
        <w:rPr>
          <w:lang w:val="en-US"/>
        </w:rPr>
        <w:lastRenderedPageBreak/>
        <w:t>Adhabu kali ilitolewa kwa Wakanaani, na wengine wamefikiri kwamba hilo linaonyesha kwamba Mungu ni mwenye kisasi na hana huruma. Lakini katika suala hilo mst. 18-20 inapaswa kuzingatiwa kwa uangalifu. Kuhusu “Yahwe aliyeifanya mioyo yao kuwa migumu”, Alifanya hivyo, si kwa kuwalazimisha kufanya jambo ambalo hawakutaka kufanya, bali kwa kuruhusu hali zitokee ambazo ziliwafanya Wakanaani wafikiri wangeweza kuwapinga Waisraeli kwa mafanikio. Kwa mfano, watu waliokusanyika kwa ajili ya Yabini walimfanya awe na uhakika wa ushindi. Ona kisa kama hicho cha Farao (Kutoka 9:34-35; 1 Samweli 6:6). Kushindwa kwa Wakanaani kuliwezesha Israeli kuona na kuthamini nguvu na rehema za Mungu kwao (cf. Kutoka 9:16). Zaidi ya hayo, kusudi lake na Israeli lingetimizwa tu ikiwa Israeli ingebaki kuwa taifa tofauti na takatifu na hii ilikuwa hatarini na idadi kubwa ya watu wengine wasio Wayahudi ndani ya mipaka yao. Ilikuwa sawa na inafaa kwa Mungu kuwahukumu Wakanaani. Nchi yote ilitolewa kwa uovu mwingi (Kum. 20:16-18; 18:9-12). Ilikuwa Sodoma na Gomora ya kweli kwa kiwango kikubwa, na ilihukumiwa uharibifu - vijana kwa wazee - kama kiota cha nyoka kingekuwa. We do not save the young snakes merely because they look pretty and are harmless. Tunajua kwamba watakua tishio, na hivyo kwa hekima zetu tunawaangamiza. Mungu alifanya vivyo hivyo na Wakanaani. Alijua hatari wangekuwa kwa Israeli (Kum. 7:1-4). Afadhali waovu waangamizwe kuliko kuwapoteza watu wema. Hivyo Mungu alikuwa akiwaangalia watoto wake kwa upendo, alipoamuru kwamba Wakanaani wauawe kwa upanga. Alikuwa akiendesha kazi ya rehema kwa wale wanaomfuata. Kama ukaliaji wa ardhi ungefanywa kwa njia za amani zaidi, urithi wa ukweli ambao umetujia kupitia Israeli ungepotea. Hivyo katika vita dhidi ya Wakanaani, Yoshua alikuwa anapigana vita ili kulinda Ukweli.</w:t>
      </w:r>
    </w:p>
    <w:p w14:paraId="2ED2A366" w14:textId="77777777" w:rsidR="00253FFF" w:rsidRDefault="00253FFF" w:rsidP="00253FFF">
      <w:pPr>
        <w:pStyle w:val="western"/>
        <w:spacing w:after="0" w:line="240" w:lineRule="auto"/>
        <w:rPr>
          <w:lang w:val="en-US"/>
        </w:rPr>
      </w:pPr>
    </w:p>
    <w:p w14:paraId="61D34E34" w14:textId="77777777" w:rsidR="00253FFF" w:rsidRDefault="00253FFF" w:rsidP="00253FFF">
      <w:pPr>
        <w:pStyle w:val="western"/>
        <w:spacing w:after="0" w:line="240" w:lineRule="auto"/>
        <w:rPr>
          <w:lang w:val="en-US"/>
        </w:rPr>
      </w:pPr>
      <w:r>
        <w:rPr>
          <w:lang w:val="en-US"/>
        </w:rPr>
        <w:t>Mungu anatuita kwa maisha ya kutengwa na ulimwengu. Wito huo unaonyesha hekima na huruma ya Mungu katika kutuokoa na mateso katika njia mbaya ya maisha. Mtume Yohana anasema "dunia yote pia hukaa katika yule mwovu." (1 Yohana 5:19). Ni lazima tuone hatari ya kuwasiliana kwa ukaribu na ulimwengu unaofanana kwa ukaribu na njia za Wakanaani, hasa kwa kuwa tunajua kwamba Bwana Yesu Kristo na watakatifu wake watawaangamiza waovu wakati wa kuja kwake (Zab. 149:5-9; Zek. 14:3, 5, 21; Mch. 2:26, 27). Ghadhabu ya Yahwe itamwagwa juu ya jamii hii isiyomcha Mungu kwa ukali kama ilivyokuwa katika siku za Yoshua. Ni lazima tujitenge na uovu huo na kuamini katika haki ya hukumu za Mungu zinazokuja.</w:t>
      </w:r>
    </w:p>
    <w:p w14:paraId="026C0C0B" w14:textId="77777777" w:rsidR="00253FFF" w:rsidRDefault="00253FFF" w:rsidP="00253FFF">
      <w:pPr>
        <w:pStyle w:val="western"/>
        <w:spacing w:after="0" w:line="240" w:lineRule="auto"/>
        <w:rPr>
          <w:lang w:val="en-US"/>
        </w:rPr>
      </w:pPr>
      <w:r>
        <w:rPr>
          <w:lang w:val="en-US"/>
        </w:rPr>
        <w:t>Yoshua alitimiza yote ambayo Mungu alimwomba (Yoshua 11:15). Alikuwa amewashinda Wakanaani vya kutosha, kwa kila kabila “kuingia na</w:t>
      </w:r>
    </w:p>
    <w:p w14:paraId="0616ABBC" w14:textId="77777777" w:rsidR="00253FFF" w:rsidRDefault="00253FFF" w:rsidP="00253FFF">
      <w:pPr>
        <w:pStyle w:val="western"/>
        <w:spacing w:after="0" w:line="240" w:lineRule="auto"/>
        <w:rPr>
          <w:lang w:val="en-US"/>
        </w:rPr>
      </w:pPr>
      <w:r>
        <w:rPr>
          <w:lang w:val="en-US"/>
        </w:rPr>
        <w:t>kumiliki urithi wake". Wengine walifanya hivyo. Wengine walisitasita kwa kukosa imani au ujasiri (Yoshua 18:3). Wengine waliwaruhusu Wakanaani wakue na nguvu tena, na kuwafukuza Waisraeli. Hivyo, ingawa Yoshua alifanya yote yaliyotakiwa, Israeli wakiwa taifa hawakudumisha kielelezo chake na kwa sababu hiyo wengi hawakupata urithi wao.</w:t>
      </w:r>
    </w:p>
    <w:p w14:paraId="2EC70572" w14:textId="77777777" w:rsidR="00253FFF" w:rsidRDefault="00253FFF" w:rsidP="00253FFF">
      <w:pPr>
        <w:pStyle w:val="western"/>
        <w:spacing w:after="0" w:line="240" w:lineRule="auto"/>
        <w:rPr>
          <w:lang w:val="en-US"/>
        </w:rPr>
      </w:pPr>
    </w:p>
    <w:p w14:paraId="2428AF16" w14:textId="77777777" w:rsidR="00253FFF" w:rsidRDefault="00253FFF" w:rsidP="00253FFF">
      <w:pPr>
        <w:pStyle w:val="western"/>
        <w:spacing w:after="0" w:line="240" w:lineRule="auto"/>
        <w:rPr>
          <w:lang w:val="en-US"/>
        </w:rPr>
      </w:pPr>
      <w:r>
        <w:rPr>
          <w:b/>
          <w:bCs/>
          <w:lang w:val="en-US"/>
        </w:rPr>
        <w:t>YOSHUA, AINA YA YESU.</w:t>
      </w:r>
    </w:p>
    <w:p w14:paraId="47D1B0ED" w14:textId="77777777" w:rsidR="00253FFF" w:rsidRDefault="00253FFF" w:rsidP="00253FFF">
      <w:pPr>
        <w:pStyle w:val="western"/>
        <w:spacing w:after="0" w:line="240" w:lineRule="auto"/>
        <w:rPr>
          <w:lang w:val="en-US"/>
        </w:rPr>
      </w:pPr>
      <w:r>
        <w:rPr>
          <w:lang w:val="en-US"/>
        </w:rPr>
        <w:t>Yoshua alikuwa mfano wa Yesu katika mambo aliyofanya na imani aliyoonyesha. Miaka mingi baadaye Yesu alimshinda adui mkuu wa wanadamu wote, DHAMBI (Waebrania 2:14; Warumi 8:3).</w:t>
      </w:r>
    </w:p>
    <w:p w14:paraId="527D52B2" w14:textId="77777777" w:rsidR="00253FFF" w:rsidRDefault="00253FFF" w:rsidP="00253FFF">
      <w:pPr>
        <w:pStyle w:val="western"/>
        <w:spacing w:after="0" w:line="240" w:lineRule="auto"/>
        <w:rPr>
          <w:lang w:val="en-US"/>
        </w:rPr>
      </w:pPr>
      <w:r>
        <w:rPr>
          <w:lang w:val="en-US"/>
        </w:rPr>
        <w:t>Kwa imani na utii alibaki bila dhambi na kuweka chini kabisa tamaa za asili yake ya kibinadamu. Ushindi wake wa mwisho ulikuja pale Mungu alipomfufua kutoka kaburini na kumpandisha utukufu kwenye mkono Wake wa kuume. Hivyo ameshinda mauti (Warumi 6:9) na sasa anaweza kutusaidia kufanya vivyo hivyo. Yesu ameongoza njia nasi lazima tufanye sehemu yetu. Ni lazima tupambane na adui (tamaa za mwili - kiburi, husuda, chuki, n.k.) kwa IMANI, UJASIRI NA UTII, tukisikiliza daima sauti ya Mungu katika Neno lake.</w:t>
      </w:r>
    </w:p>
    <w:p w14:paraId="2CDA49B0" w14:textId="77777777" w:rsidR="00253FFF" w:rsidRDefault="00253FFF" w:rsidP="00253FFF">
      <w:pPr>
        <w:pStyle w:val="western"/>
        <w:spacing w:after="0" w:line="240" w:lineRule="auto"/>
        <w:rPr>
          <w:lang w:val="en-US"/>
        </w:rPr>
      </w:pPr>
      <w:r>
        <w:rPr>
          <w:lang w:val="en-US"/>
        </w:rPr>
        <w:t>Ikiwa tuko tayari kufuata nyayo za Yesu basi sisi pia tunaweza kupata urithi katika Ufalme wa Mungu.</w:t>
      </w:r>
    </w:p>
    <w:p w14:paraId="4D49A24E" w14:textId="77777777" w:rsidR="00253FFF" w:rsidRDefault="00253FFF" w:rsidP="00253FFF">
      <w:pPr>
        <w:pStyle w:val="western"/>
        <w:spacing w:after="0" w:line="240" w:lineRule="auto"/>
        <w:rPr>
          <w:lang w:val="en-US"/>
        </w:rPr>
      </w:pPr>
    </w:p>
    <w:p w14:paraId="1CE45B1C" w14:textId="77777777" w:rsidR="00253FFF" w:rsidRDefault="00253FFF" w:rsidP="00253FFF">
      <w:pPr>
        <w:pStyle w:val="western"/>
        <w:spacing w:after="0" w:line="240" w:lineRule="auto"/>
        <w:rPr>
          <w:lang w:val="en-US"/>
        </w:rPr>
      </w:pPr>
      <w:r>
        <w:rPr>
          <w:b/>
          <w:bCs/>
          <w:lang w:val="en-US"/>
        </w:rPr>
        <w:t>URITHI WA KALEBU.</w:t>
      </w:r>
    </w:p>
    <w:p w14:paraId="7F8813AA" w14:textId="77777777" w:rsidR="00253FFF" w:rsidRDefault="00253FFF" w:rsidP="00253FFF">
      <w:pPr>
        <w:pStyle w:val="western"/>
        <w:spacing w:after="0" w:line="240" w:lineRule="auto"/>
        <w:rPr>
          <w:lang w:val="en-US"/>
        </w:rPr>
      </w:pPr>
      <w:r>
        <w:rPr>
          <w:lang w:val="en-US"/>
        </w:rPr>
        <w:t xml:space="preserve">Katika kazi ya “kuingia na kuupata urithi”, Kalebu, mwandamani mwaminifu wa Yoshua katika kipindi cha miaka 40 jangwani alikuwa mfano mashuhuri (Yoshua 14:6-15). Alikuwa mwanamume mwenye imani na </w:t>
      </w:r>
      <w:r>
        <w:rPr>
          <w:lang w:val="en-US"/>
        </w:rPr>
        <w:lastRenderedPageBreak/>
        <w:t>ujasiri ambaye, pamoja na Yoshua, alipinga shauri lisilo na imani la wale wapelelezi wengine katika siku za Musa. Sasa, mzee wa umri wa miaka 85, alimwendea Yoshua ili kudai utimizo wa ahadi aliyotoa miaka 45 mapema. Alielekeza kwenye maisha ya huduma ya uaminifu (mst. 7-9) na kukumbuka ahadi ya Mungu kwamba atairithi nchi (Kum. 1:36). Ingawa alikuwa mzee, alijawa na ujasiri na imani, na hakusita kuwapinga Wakanaani katika umiliki wa urithi wake. Kwa kitendo chake walifukuzwa, na Kalebu akapata kile alichoahidiwa.</w:t>
      </w:r>
    </w:p>
    <w:p w14:paraId="22676070" w14:textId="77777777" w:rsidR="00253FFF" w:rsidRDefault="00253FFF" w:rsidP="00253FFF">
      <w:pPr>
        <w:pStyle w:val="western"/>
        <w:spacing w:after="0" w:line="240" w:lineRule="auto"/>
        <w:rPr>
          <w:lang w:val="en-US"/>
        </w:rPr>
      </w:pPr>
    </w:p>
    <w:p w14:paraId="72EB6FF1" w14:textId="77777777" w:rsidR="00253FFF" w:rsidRDefault="00253FFF" w:rsidP="00253FFF">
      <w:pPr>
        <w:pStyle w:val="western"/>
        <w:spacing w:after="0" w:line="240" w:lineRule="auto"/>
        <w:rPr>
          <w:lang w:val="en-US"/>
        </w:rPr>
      </w:pPr>
      <w:r>
        <w:rPr>
          <w:b/>
          <w:bCs/>
          <w:lang w:val="en-US"/>
        </w:rPr>
        <w:t>SOMO KWETU:</w:t>
      </w:r>
    </w:p>
    <w:p w14:paraId="4D3266CA" w14:textId="77777777" w:rsidR="00253FFF" w:rsidRDefault="00253FFF" w:rsidP="00253FFF">
      <w:pPr>
        <w:pStyle w:val="western"/>
        <w:spacing w:after="0" w:line="240" w:lineRule="auto"/>
        <w:rPr>
          <w:lang w:val="en-US"/>
        </w:rPr>
      </w:pPr>
      <w:r>
        <w:rPr>
          <w:lang w:val="en-US"/>
        </w:rPr>
        <w:t>Ndivyo itakavyokuwa kwetu tukiwa na imani na ujasiri. Kama vile Bwana Yesu Kristo ameongoza njia, lazima tufuate, na licha ya matatizo, licha ya mapungufu yetu wenyewe, tuendelee kwa ujasiri kwa ujasiri. Mungu anaweza kutupa ushindi kama alivyofanya kwa Kalebu na wote kama yeye (Yoshua 14:12; 14).</w:t>
      </w:r>
    </w:p>
    <w:p w14:paraId="219E1F23" w14:textId="77777777" w:rsidR="00253FFF" w:rsidRDefault="00253FFF" w:rsidP="00253FFF">
      <w:pPr>
        <w:pStyle w:val="western"/>
        <w:spacing w:after="0" w:line="240" w:lineRule="auto"/>
        <w:rPr>
          <w:lang w:val="en-US"/>
        </w:rPr>
      </w:pPr>
      <w:r>
        <w:rPr>
          <w:lang w:val="en-US"/>
        </w:rPr>
        <w:t>Tunaweza kupata ushindi na ushindi huo utakuja kwa imani yetu na azimio letu la kupata urithi wetu.</w:t>
      </w:r>
    </w:p>
    <w:p w14:paraId="4A1D4DB1" w14:textId="77777777" w:rsidR="00253FFF" w:rsidRDefault="00253FFF" w:rsidP="00253FFF">
      <w:pPr>
        <w:pStyle w:val="western"/>
        <w:spacing w:after="0" w:line="240" w:lineRule="auto"/>
        <w:rPr>
          <w:lang w:val="en-US"/>
        </w:rPr>
      </w:pPr>
    </w:p>
    <w:p w14:paraId="613A602E" w14:textId="77777777" w:rsidR="00253FFF" w:rsidRDefault="00253FFF" w:rsidP="00253FFF">
      <w:pPr>
        <w:pStyle w:val="western"/>
        <w:spacing w:after="0" w:line="240" w:lineRule="auto"/>
        <w:rPr>
          <w:lang w:val="en-US"/>
        </w:rPr>
      </w:pPr>
      <w:r>
        <w:rPr>
          <w:b/>
          <w:bCs/>
          <w:lang w:val="en-US"/>
        </w:rPr>
        <w:t>MAKTABA YA MAREJEO:</w:t>
      </w:r>
    </w:p>
    <w:p w14:paraId="1788BF99" w14:textId="77777777" w:rsidR="00253FFF" w:rsidRDefault="00253FFF" w:rsidP="00253FFF">
      <w:pPr>
        <w:pStyle w:val="western"/>
        <w:spacing w:after="0" w:line="240" w:lineRule="auto"/>
        <w:rPr>
          <w:lang w:val="en-US"/>
        </w:rPr>
      </w:pPr>
      <w:r>
        <w:rPr>
          <w:lang w:val="en-US"/>
        </w:rPr>
        <w:t xml:space="preserve">"Hadithi ya Biblia" (H. P. Mansfield)—Kitabu. 2, Nambari 11 </w:t>
      </w:r>
    </w:p>
    <w:p w14:paraId="742AFFDC" w14:textId="77777777" w:rsidR="00253FFF" w:rsidRDefault="00253FFF" w:rsidP="00253FFF">
      <w:pPr>
        <w:pStyle w:val="western"/>
        <w:spacing w:after="0" w:line="240" w:lineRule="auto"/>
        <w:rPr>
          <w:lang w:val="en-US"/>
        </w:rPr>
      </w:pPr>
      <w:r>
        <w:rPr>
          <w:lang w:val="en-US"/>
        </w:rPr>
        <w:t xml:space="preserve">"Mkono Unaoonekana wa Mungu" (R. Roberts)—Sura ya 21 </w:t>
      </w:r>
    </w:p>
    <w:p w14:paraId="30A68C5D" w14:textId="77777777" w:rsidR="00253FFF" w:rsidRDefault="00253FFF" w:rsidP="00253FFF">
      <w:pPr>
        <w:pStyle w:val="western"/>
        <w:spacing w:after="0" w:line="240" w:lineRule="auto"/>
        <w:rPr>
          <w:lang w:val="en-US"/>
        </w:rPr>
      </w:pPr>
      <w:r>
        <w:rPr>
          <w:lang w:val="en-US"/>
        </w:rPr>
        <w:t xml:space="preserve">"The Ways of Providence" (R. Roberts)—Uk. 100-106 </w:t>
      </w:r>
    </w:p>
    <w:p w14:paraId="0063A5EE" w14:textId="77777777" w:rsidR="00253FFF" w:rsidRDefault="00253FFF" w:rsidP="00253FFF">
      <w:pPr>
        <w:pStyle w:val="western"/>
        <w:spacing w:after="0" w:line="240" w:lineRule="auto"/>
        <w:rPr>
          <w:lang w:val="en-US"/>
        </w:rPr>
      </w:pPr>
      <w:r>
        <w:rPr>
          <w:lang w:val="en-US"/>
        </w:rPr>
        <w:t>"Joshua" (J. Ullman) "Elpis Israel" (J. Thomas)—Uk. 300-301</w:t>
      </w:r>
    </w:p>
    <w:p w14:paraId="09E13C48" w14:textId="77777777" w:rsidR="00253FFF" w:rsidRDefault="00253FFF" w:rsidP="00253FFF">
      <w:pPr>
        <w:pStyle w:val="western"/>
        <w:spacing w:after="0" w:line="240" w:lineRule="auto"/>
        <w:rPr>
          <w:lang w:val="en-US"/>
        </w:rPr>
      </w:pPr>
    </w:p>
    <w:p w14:paraId="20D25F11" w14:textId="77777777" w:rsidR="00253FFF" w:rsidRDefault="00253FFF" w:rsidP="00253FFF">
      <w:pPr>
        <w:pStyle w:val="western"/>
        <w:spacing w:after="0" w:line="240" w:lineRule="auto"/>
        <w:rPr>
          <w:lang w:val="en-US"/>
        </w:rPr>
      </w:pPr>
      <w:r>
        <w:rPr>
          <w:b/>
          <w:bCs/>
          <w:lang w:val="en-US"/>
        </w:rPr>
        <w:t>MASWALI YA AYA:</w:t>
      </w:r>
    </w:p>
    <w:p w14:paraId="4195C6EA" w14:textId="77777777" w:rsidR="00253FFF" w:rsidRDefault="00253FFF" w:rsidP="00253FFF">
      <w:pPr>
        <w:pStyle w:val="western"/>
        <w:numPr>
          <w:ilvl w:val="0"/>
          <w:numId w:val="1"/>
        </w:numPr>
        <w:spacing w:after="0" w:line="240" w:lineRule="auto"/>
        <w:rPr>
          <w:lang w:val="en-US"/>
        </w:rPr>
      </w:pPr>
      <w:r>
        <w:rPr>
          <w:lang w:val="en-US"/>
        </w:rPr>
        <w:t>Eleza tisho ambalo Yabini alitokeza kwa Israeli na Yoshua.</w:t>
      </w:r>
    </w:p>
    <w:p w14:paraId="29FCCEFF" w14:textId="77777777" w:rsidR="00253FFF" w:rsidRDefault="00253FFF" w:rsidP="00253FFF">
      <w:pPr>
        <w:pStyle w:val="western"/>
        <w:numPr>
          <w:ilvl w:val="0"/>
          <w:numId w:val="1"/>
        </w:numPr>
        <w:spacing w:after="0" w:line="240" w:lineRule="auto"/>
        <w:rPr>
          <w:lang w:val="en-US"/>
        </w:rPr>
      </w:pPr>
      <w:r>
        <w:rPr>
          <w:lang w:val="en-US"/>
        </w:rPr>
        <w:t>Onyesha jinsi Yoshua alivyoshinda jeshi kubwa la Yabini?</w:t>
      </w:r>
    </w:p>
    <w:p w14:paraId="629DCF79" w14:textId="77777777" w:rsidR="00253FFF" w:rsidRDefault="00253FFF" w:rsidP="00253FFF">
      <w:pPr>
        <w:pStyle w:val="western"/>
        <w:numPr>
          <w:ilvl w:val="0"/>
          <w:numId w:val="1"/>
        </w:numPr>
        <w:spacing w:after="0" w:line="240" w:lineRule="auto"/>
        <w:rPr>
          <w:lang w:val="en-US"/>
        </w:rPr>
      </w:pPr>
      <w:r>
        <w:rPr>
          <w:lang w:val="en-US"/>
        </w:rPr>
        <w:t>Kwa nini Wakanaani waliangamizwa kabisa na Yoshua?</w:t>
      </w:r>
    </w:p>
    <w:p w14:paraId="5B2D2FB2" w14:textId="77777777" w:rsidR="00253FFF" w:rsidRDefault="00253FFF" w:rsidP="00253FFF">
      <w:pPr>
        <w:pStyle w:val="western"/>
        <w:numPr>
          <w:ilvl w:val="0"/>
          <w:numId w:val="1"/>
        </w:numPr>
        <w:spacing w:after="0" w:line="240" w:lineRule="auto"/>
        <w:rPr>
          <w:lang w:val="en-US"/>
        </w:rPr>
      </w:pPr>
      <w:r>
        <w:rPr>
          <w:lang w:val="en-US"/>
        </w:rPr>
        <w:t>Ni kwa njia gani Yoshua alikuwa mfano wa Kristo?</w:t>
      </w:r>
    </w:p>
    <w:p w14:paraId="6F8B983A" w14:textId="77777777" w:rsidR="00253FFF" w:rsidRDefault="00253FFF" w:rsidP="00253FFF">
      <w:pPr>
        <w:pStyle w:val="western"/>
        <w:numPr>
          <w:ilvl w:val="0"/>
          <w:numId w:val="1"/>
        </w:numPr>
        <w:spacing w:after="0" w:line="240" w:lineRule="auto"/>
        <w:rPr>
          <w:lang w:val="en-US"/>
        </w:rPr>
      </w:pPr>
      <w:r>
        <w:rPr>
          <w:lang w:val="en-US"/>
        </w:rPr>
        <w:t xml:space="preserve">Tunaweza kujifunza mambo gani kutokana na mfano wa Kalebu? </w:t>
      </w:r>
    </w:p>
    <w:p w14:paraId="595BDDBC" w14:textId="77777777" w:rsidR="00253FFF" w:rsidRDefault="00253FFF" w:rsidP="00253FFF">
      <w:pPr>
        <w:pStyle w:val="western"/>
        <w:spacing w:after="0" w:line="240" w:lineRule="auto"/>
        <w:rPr>
          <w:lang w:val="en-US"/>
        </w:rPr>
      </w:pPr>
    </w:p>
    <w:p w14:paraId="34564818" w14:textId="77777777" w:rsidR="00253FFF" w:rsidRDefault="00253FFF" w:rsidP="00253FFF">
      <w:pPr>
        <w:pStyle w:val="western"/>
        <w:spacing w:after="0" w:line="240" w:lineRule="auto"/>
        <w:rPr>
          <w:lang w:val="en-US"/>
        </w:rPr>
      </w:pPr>
      <w:r>
        <w:rPr>
          <w:b/>
          <w:bCs/>
          <w:lang w:val="en-US"/>
        </w:rPr>
        <w:t>MASWALI YA INSHA:</w:t>
      </w:r>
    </w:p>
    <w:p w14:paraId="6D188F8A" w14:textId="77777777" w:rsidR="00253FFF" w:rsidRDefault="00253FFF" w:rsidP="00253FFF">
      <w:pPr>
        <w:pStyle w:val="western"/>
        <w:spacing w:after="0" w:line="240" w:lineRule="auto"/>
        <w:rPr>
          <w:lang w:val="en-US"/>
        </w:rPr>
      </w:pPr>
      <w:r>
        <w:rPr>
          <w:lang w:val="en-US"/>
        </w:rPr>
        <w:t>1. Kampeni za Yoshua zilionyesha kwamba kusudi la Mungu lilikuwa kuwaondoa Wakanaani katika nchi. Eleza kwa nini kuonyesha hali ya dhambi ya Wakanaani tisho walilotoa kwa Israeli ikiwa wangebaki na jinsi somo hilo linatuhusu sisi leo.</w:t>
      </w:r>
    </w:p>
    <w:p w14:paraId="6247A4A1" w14:textId="77777777" w:rsidR="00253FFF" w:rsidRDefault="00253FFF" w:rsidP="00253FFF">
      <w:pPr>
        <w:pStyle w:val="western"/>
        <w:spacing w:after="0" w:line="240" w:lineRule="auto"/>
        <w:rPr>
          <w:lang w:val="en-US"/>
        </w:rPr>
      </w:pPr>
      <w:r>
        <w:rPr>
          <w:lang w:val="en-US"/>
        </w:rPr>
        <w:t>2. Linganisha ushindi wa imani katika mifano ya Yoshua na Kristo na tumaini kwetu.</w:t>
      </w:r>
    </w:p>
    <w:p w14:paraId="7183AC4C" w14:textId="77777777" w:rsidR="00253FFF" w:rsidRDefault="00253FFF" w:rsidP="00253FFF">
      <w:pPr>
        <w:pStyle w:val="western"/>
        <w:spacing w:after="0" w:line="240" w:lineRule="auto"/>
        <w:rPr>
          <w:lang w:val="en-US"/>
        </w:rPr>
      </w:pPr>
      <w:r>
        <w:rPr>
          <w:rFonts w:ascii="Arial" w:hAnsi="Arial" w:cs="Arial"/>
          <w:lang w:val="en-US"/>
        </w:rPr>
        <w:t>3. Fanya muhtasari wa utumishi mwaminifu wa Kalebu kutoka kwa kutangatanga jangwani hadi kupata urithi wake.</w:t>
      </w:r>
    </w:p>
    <w:p w14:paraId="6375CA75" w14:textId="77777777" w:rsidR="00253FFF" w:rsidRDefault="00253FFF" w:rsidP="00253FFF">
      <w:pPr>
        <w:pStyle w:val="western"/>
        <w:spacing w:after="0" w:line="240" w:lineRule="auto"/>
        <w:rPr>
          <w:lang w:val="en-US"/>
        </w:rPr>
      </w:pPr>
    </w:p>
    <w:p w14:paraId="38E4C53E" w14:textId="535F628C" w:rsidR="00253FFF" w:rsidRDefault="00470F1E" w:rsidP="00253FFF">
      <w:pPr>
        <w:pStyle w:val="western"/>
        <w:spacing w:after="0" w:line="240" w:lineRule="auto"/>
        <w:jc w:val="center"/>
        <w:rPr>
          <w:lang w:val="en-US"/>
        </w:rPr>
      </w:pPr>
      <w:r>
        <w:rPr>
          <w:noProof/>
          <w:lang w:val="en-US"/>
        </w:rPr>
        <w:lastRenderedPageBreak/>
        <w:drawing>
          <wp:inline distT="0" distB="0" distL="0" distR="0" wp14:anchorId="0D546509" wp14:editId="0763D2F1">
            <wp:extent cx="2560320" cy="2816352"/>
            <wp:effectExtent l="0" t="0" r="0" b="3175"/>
            <wp:docPr id="654468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68014" name="Picture 654468014"/>
                    <pic:cNvPicPr/>
                  </pic:nvPicPr>
                  <pic:blipFill>
                    <a:blip r:embed="rId5">
                      <a:extLst>
                        <a:ext uri="{28A0092B-C50C-407E-A947-70E740481C1C}">
                          <a14:useLocalDpi xmlns:a14="http://schemas.microsoft.com/office/drawing/2010/main" val="0"/>
                        </a:ext>
                      </a:extLst>
                    </a:blip>
                    <a:stretch>
                      <a:fillRect/>
                    </a:stretch>
                  </pic:blipFill>
                  <pic:spPr>
                    <a:xfrm>
                      <a:off x="0" y="0"/>
                      <a:ext cx="2560320" cy="2816352"/>
                    </a:xfrm>
                    <a:prstGeom prst="rect">
                      <a:avLst/>
                    </a:prstGeom>
                  </pic:spPr>
                </pic:pic>
              </a:graphicData>
            </a:graphic>
          </wp:inline>
        </w:drawing>
      </w:r>
    </w:p>
    <w:p w14:paraId="0E45A091" w14:textId="77777777" w:rsidR="00253FFF" w:rsidRDefault="00253FFF"/>
    <w:sectPr w:rsidR="00253F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E34AA"/>
    <w:multiLevelType w:val="multilevel"/>
    <w:tmpl w:val="17B8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714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FF"/>
    <w:rsid w:val="00253FFF"/>
    <w:rsid w:val="00470F1E"/>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B815"/>
  <w15:chartTrackingRefBased/>
  <w15:docId w15:val="{A765F25C-AF09-4254-828B-2E0B61FF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253FFF"/>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5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1298</Words>
  <Characters>7404</Characters>
  <Application>Microsoft Office Word</Application>
  <DocSecurity>0</DocSecurity>
  <Lines>61</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2023-01-02T13:48:00Z</dcterms:created>
  <dcterms:modified xsi:type="dcterms:W3CDTF">2023-04-29T16:12:00Z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26b2c3a1-e2d8-48ba-868e-54e0738dd45d</vt:lpwstr>
  </property>
</Properties>
</file>