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BD849" w14:textId="0E241EA8" w:rsidR="00B6168E" w:rsidRPr="00660F85" w:rsidRDefault="00B6168E" w:rsidP="00B6168E">
      <w:pPr>
        <w:shd w:val="clear" w:color="auto" w:fill="FFFFFF"/>
        <w:spacing w:after="300" w:line="240" w:lineRule="auto"/>
        <w:rPr>
          <w:rFonts w:ascii="Raleway" w:eastAsia="Times New Roman" w:hAnsi="Raleway" w:cs="Times New Roman"/>
          <w:color w:val="444444"/>
          <w:kern w:val="0"/>
          <w:sz w:val="21"/>
          <w:szCs w:val="21"/>
          <w14:ligatures w14:val="none"/>
        </w:rPr>
      </w:pPr>
      <w:r w:rsidRPr="00660F85">
        <w:rPr>
          <w:rFonts w:ascii="Raleway" w:eastAsia="Times New Roman" w:hAnsi="Raleway" w:cs="Times New Roman"/>
          <w:b/>
          <w:bCs/>
          <w:color w:val="444444"/>
          <w:kern w:val="0"/>
          <w:sz w:val="21"/>
          <w:szCs w:val="21"/>
          <w14:ligatures w14:val="none"/>
        </w:rPr>
        <w:t>April</w:t>
      </w:r>
      <w:r w:rsidR="005D08DE">
        <w:rPr>
          <w:rFonts w:ascii="Raleway" w:eastAsia="Times New Roman" w:hAnsi="Raleway" w:cs="Times New Roman"/>
          <w:b/>
          <w:bCs/>
          <w:color w:val="444444"/>
          <w:kern w:val="0"/>
          <w:sz w:val="21"/>
          <w:szCs w:val="21"/>
          <w14:ligatures w14:val="none"/>
        </w:rPr>
        <w:t>i</w:t>
      </w:r>
      <w:r w:rsidRPr="00660F85">
        <w:rPr>
          <w:rFonts w:ascii="Raleway" w:eastAsia="Times New Roman" w:hAnsi="Raleway" w:cs="Times New Roman"/>
          <w:b/>
          <w:bCs/>
          <w:color w:val="444444"/>
          <w:kern w:val="0"/>
          <w:sz w:val="21"/>
          <w:szCs w:val="21"/>
          <w14:ligatures w14:val="none"/>
        </w:rPr>
        <w:t xml:space="preserve"> 22</w:t>
      </w:r>
    </w:p>
    <w:p w14:paraId="63FE1550" w14:textId="7D4276BA" w:rsidR="00DD1249" w:rsidRDefault="005D08DE">
      <w:r w:rsidRPr="005D08DE">
        <w:rPr>
          <w:rFonts w:ascii="Raleway" w:eastAsia="Times New Roman" w:hAnsi="Raleway" w:cs="Times New Roman"/>
          <w:color w:val="444444"/>
          <w:kern w:val="0"/>
          <w:sz w:val="21"/>
          <w:szCs w:val="21"/>
          <w14:ligatures w14:val="none"/>
        </w:rPr>
        <w:t>Katika Kumbukumbu la Torati 5 tunaona kumbu</w:t>
      </w:r>
      <w:r>
        <w:rPr>
          <w:rFonts w:ascii="Raleway" w:eastAsia="Times New Roman" w:hAnsi="Raleway" w:cs="Times New Roman"/>
          <w:color w:val="444444"/>
          <w:kern w:val="0"/>
          <w:sz w:val="21"/>
          <w:szCs w:val="21"/>
          <w14:ligatures w14:val="none"/>
        </w:rPr>
        <w:t>kumbu y</w:t>
      </w:r>
      <w:r w:rsidRPr="005D08DE">
        <w:rPr>
          <w:rFonts w:ascii="Raleway" w:eastAsia="Times New Roman" w:hAnsi="Raleway" w:cs="Times New Roman"/>
          <w:color w:val="444444"/>
          <w:kern w:val="0"/>
          <w:sz w:val="21"/>
          <w:szCs w:val="21"/>
          <w14:ligatures w14:val="none"/>
        </w:rPr>
        <w:t>a Amri 10, yaani mstari wa 7-21; watoto wa Mungu walikumbushwa kuzichukua kwa uzito na walipaswa "kujifunza" na "kuzifuata". Yesu anat</w:t>
      </w:r>
      <w:r>
        <w:rPr>
          <w:rFonts w:ascii="Raleway" w:eastAsia="Times New Roman" w:hAnsi="Raleway" w:cs="Times New Roman"/>
          <w:color w:val="444444"/>
          <w:kern w:val="0"/>
          <w:sz w:val="21"/>
          <w:szCs w:val="21"/>
          <w14:ligatures w14:val="none"/>
        </w:rPr>
        <w:t>w</w:t>
      </w:r>
      <w:r w:rsidRPr="005D08DE">
        <w:rPr>
          <w:rFonts w:ascii="Raleway" w:eastAsia="Times New Roman" w:hAnsi="Raleway" w:cs="Times New Roman"/>
          <w:color w:val="444444"/>
          <w:kern w:val="0"/>
          <w:sz w:val="21"/>
          <w:szCs w:val="21"/>
          <w14:ligatures w14:val="none"/>
        </w:rPr>
        <w:t xml:space="preserve">ambia katika Agano Jipya kwamba tunapaswa pia kuzishika, isipokuwa Sabato, ambayo ndiyo pekee hakuirudia (siku yetu ya Sabato sasa ni Jumapili, ingawa tunapaswa kukumbuka kile ambacho Mungu na Yesu wametufanyia kila siku). Sababu kwa nini wao, na sisi, tunapaswa kujifunza na kufanya hivi ni kwa sababu tunamshukuru sana Mungu kwa kututoa katika utumwa wa ulimwengu na dhambi na kutuahidi ufalme, mstari wa 6; matukio tunayosoma katika Kumbukumbu la Torati ni ukumbusho kwetu wa maisha yetu sasa na safari yetu ya </w:t>
      </w:r>
      <w:r>
        <w:rPr>
          <w:rFonts w:ascii="Raleway" w:eastAsia="Times New Roman" w:hAnsi="Raleway" w:cs="Times New Roman"/>
          <w:color w:val="444444"/>
          <w:kern w:val="0"/>
          <w:sz w:val="21"/>
          <w:szCs w:val="21"/>
          <w14:ligatures w14:val="none"/>
        </w:rPr>
        <w:t>kuuendea</w:t>
      </w:r>
      <w:r w:rsidRPr="005D08DE">
        <w:rPr>
          <w:rFonts w:ascii="Raleway" w:eastAsia="Times New Roman" w:hAnsi="Raleway" w:cs="Times New Roman"/>
          <w:color w:val="444444"/>
          <w:kern w:val="0"/>
          <w:sz w:val="21"/>
          <w:szCs w:val="21"/>
          <w14:ligatures w14:val="none"/>
        </w:rPr>
        <w:t xml:space="preserve"> ufalme. Tuliahidi tulipobatizwa kwamba tungejifunza na kufanya kile ambacho Mungu na Yesu wanataka na hi</w:t>
      </w:r>
      <w:r>
        <w:rPr>
          <w:rFonts w:ascii="Raleway" w:eastAsia="Times New Roman" w:hAnsi="Raleway" w:cs="Times New Roman"/>
          <w:color w:val="444444"/>
          <w:kern w:val="0"/>
          <w:sz w:val="21"/>
          <w:szCs w:val="21"/>
          <w14:ligatures w14:val="none"/>
        </w:rPr>
        <w:t>l</w:t>
      </w:r>
      <w:r w:rsidRPr="005D08DE">
        <w:rPr>
          <w:rFonts w:ascii="Raleway" w:eastAsia="Times New Roman" w:hAnsi="Raleway" w:cs="Times New Roman"/>
          <w:color w:val="444444"/>
          <w:kern w:val="0"/>
          <w:sz w:val="21"/>
          <w:szCs w:val="21"/>
          <w14:ligatures w14:val="none"/>
        </w:rPr>
        <w:t>i ni kama ungamo ambalo watu walilifanya, kupitia viongozi wao katika mstari wa 27. Kwa hi</w:t>
      </w:r>
      <w:r>
        <w:rPr>
          <w:rFonts w:ascii="Raleway" w:eastAsia="Times New Roman" w:hAnsi="Raleway" w:cs="Times New Roman"/>
          <w:color w:val="444444"/>
          <w:kern w:val="0"/>
          <w:sz w:val="21"/>
          <w:szCs w:val="21"/>
          <w14:ligatures w14:val="none"/>
        </w:rPr>
        <w:t>y</w:t>
      </w:r>
      <w:r w:rsidRPr="005D08DE">
        <w:rPr>
          <w:rFonts w:ascii="Raleway" w:eastAsia="Times New Roman" w:hAnsi="Raleway" w:cs="Times New Roman"/>
          <w:color w:val="444444"/>
          <w:kern w:val="0"/>
          <w:sz w:val="21"/>
          <w:szCs w:val="21"/>
          <w14:ligatures w14:val="none"/>
        </w:rPr>
        <w:t xml:space="preserve">o, lazima tuwe "waangalifu" kufanya kile ambacho BWANA ameamuru, mstari wa 32. Ujumbe huu unasisitizwa mara 4 ambapo kifungu </w:t>
      </w:r>
      <w:r>
        <w:rPr>
          <w:rFonts w:ascii="Raleway" w:eastAsia="Times New Roman" w:hAnsi="Raleway" w:cs="Times New Roman"/>
          <w:color w:val="444444"/>
          <w:kern w:val="0"/>
          <w:sz w:val="21"/>
          <w:szCs w:val="21"/>
          <w14:ligatures w14:val="none"/>
        </w:rPr>
        <w:t xml:space="preserve">hiki kinaonesha </w:t>
      </w:r>
      <w:r w:rsidRPr="005D08DE">
        <w:rPr>
          <w:rFonts w:ascii="Raleway" w:eastAsia="Times New Roman" w:hAnsi="Raleway" w:cs="Times New Roman"/>
          <w:color w:val="444444"/>
          <w:kern w:val="0"/>
          <w:sz w:val="21"/>
          <w:szCs w:val="21"/>
          <w14:ligatures w14:val="none"/>
        </w:rPr>
        <w:t>"Mungu akizungumza kutoka motoni" kinarudiwa katika sura hii, yaani mstari wa 4, 22, 23 na 26 - wakati marudio kama haya yanapotokea katika Biblia tunapaswa kujiuliza kwa nini. Pia</w:t>
      </w:r>
      <w:r>
        <w:rPr>
          <w:rFonts w:ascii="Raleway" w:eastAsia="Times New Roman" w:hAnsi="Raleway" w:cs="Times New Roman"/>
          <w:color w:val="444444"/>
          <w:kern w:val="0"/>
          <w:sz w:val="21"/>
          <w:szCs w:val="21"/>
          <w14:ligatures w14:val="none"/>
        </w:rPr>
        <w:t>,</w:t>
      </w:r>
      <w:r w:rsidRPr="005D08DE">
        <w:rPr>
          <w:rFonts w:ascii="Raleway" w:eastAsia="Times New Roman" w:hAnsi="Raleway" w:cs="Times New Roman"/>
          <w:color w:val="444444"/>
          <w:kern w:val="0"/>
          <w:sz w:val="21"/>
          <w:szCs w:val="21"/>
          <w14:ligatures w14:val="none"/>
        </w:rPr>
        <w:t xml:space="preserve"> tunasoma kwamba watu "waliogopa". Kuna marejeleo ya nyuma ya hili kutoka kwa Waebrania 12 mstari wa 18-21 na kama wafuasi wa Yesu, tunaambiwa kwamba hatusogei mlima ambao haungeweza kuguswa na ambao unawaka ili kusikia sauti ya Mungu. Kwa sababu hii</w:t>
      </w:r>
      <w:r>
        <w:rPr>
          <w:rFonts w:ascii="Raleway" w:eastAsia="Times New Roman" w:hAnsi="Raleway" w:cs="Times New Roman"/>
          <w:color w:val="444444"/>
          <w:kern w:val="0"/>
          <w:sz w:val="21"/>
          <w:szCs w:val="21"/>
          <w14:ligatures w14:val="none"/>
        </w:rPr>
        <w:t>,</w:t>
      </w:r>
      <w:r w:rsidRPr="005D08DE">
        <w:rPr>
          <w:rFonts w:ascii="Raleway" w:eastAsia="Times New Roman" w:hAnsi="Raleway" w:cs="Times New Roman"/>
          <w:color w:val="444444"/>
          <w:kern w:val="0"/>
          <w:sz w:val="21"/>
          <w:szCs w:val="21"/>
          <w14:ligatures w14:val="none"/>
        </w:rPr>
        <w:t xml:space="preserve"> wakati wa Musa watu "walikataa" kusikiliza sauti ya Mungu, mstari wa 19, ambao unatumia neno lilelile linalotafsiriwa kama "takataka" katika mstari wa 25. Kwa hiyo, hatupaswi "kukataa" kusikiliza mafundisho ya Yesu ambayo ni mafundisho ya Mungu. </w:t>
      </w:r>
      <w:r w:rsidRPr="005D08DE">
        <w:rPr>
          <w:rFonts w:ascii="Raleway" w:eastAsia="Times New Roman" w:hAnsi="Raleway" w:cs="Times New Roman"/>
          <w:color w:val="444444"/>
          <w:kern w:val="0"/>
          <w:sz w:val="21"/>
          <w:szCs w:val="21"/>
          <w14:ligatures w14:val="none"/>
        </w:rPr>
        <w:t>H</w:t>
      </w:r>
      <w:r w:rsidRPr="005D08DE">
        <w:rPr>
          <w:rFonts w:ascii="Raleway" w:eastAsia="Times New Roman" w:hAnsi="Raleway" w:cs="Times New Roman"/>
          <w:color w:val="444444"/>
          <w:kern w:val="0"/>
          <w:sz w:val="21"/>
          <w:szCs w:val="21"/>
          <w14:ligatures w14:val="none"/>
        </w:rPr>
        <w:t>ivyo, tunahitaji kweli kusikiliza, kutii, na kutekeleza neno la Mungu. Katika Mhubiri 1, ambayo ni somo letu la pili leo tunasoma kwamba</w:t>
      </w:r>
      <w:r>
        <w:rPr>
          <w:rFonts w:ascii="Raleway" w:eastAsia="Times New Roman" w:hAnsi="Raleway" w:cs="Times New Roman"/>
          <w:color w:val="444444"/>
          <w:kern w:val="0"/>
          <w:sz w:val="21"/>
          <w:szCs w:val="21"/>
          <w14:ligatures w14:val="none"/>
        </w:rPr>
        <w:t>,</w:t>
      </w:r>
      <w:r w:rsidRPr="005D08DE">
        <w:rPr>
          <w:rFonts w:ascii="Raleway" w:eastAsia="Times New Roman" w:hAnsi="Raleway" w:cs="Times New Roman"/>
          <w:color w:val="444444"/>
          <w:kern w:val="0"/>
          <w:sz w:val="21"/>
          <w:szCs w:val="21"/>
          <w14:ligatures w14:val="none"/>
        </w:rPr>
        <w:t xml:space="preserve"> mfalme Sulemani, licha ya hekima na elimu yake yote, mstari wa 16-18, alihitimisha kwamba "kila kitu ni bure", mstari wa 2. Anaona kila kitu kinachotokea duniani, </w:t>
      </w:r>
      <w:r>
        <w:rPr>
          <w:rFonts w:ascii="Raleway" w:eastAsia="Times New Roman" w:hAnsi="Raleway" w:cs="Times New Roman"/>
          <w:color w:val="444444"/>
          <w:kern w:val="0"/>
          <w:sz w:val="21"/>
          <w:szCs w:val="21"/>
          <w14:ligatures w14:val="none"/>
        </w:rPr>
        <w:t>kama vile</w:t>
      </w:r>
      <w:r w:rsidRPr="005D08DE">
        <w:rPr>
          <w:rFonts w:ascii="Raleway" w:eastAsia="Times New Roman" w:hAnsi="Raleway" w:cs="Times New Roman"/>
          <w:color w:val="444444"/>
          <w:kern w:val="0"/>
          <w:sz w:val="21"/>
          <w:szCs w:val="21"/>
          <w14:ligatures w14:val="none"/>
        </w:rPr>
        <w:t xml:space="preserve"> siku mpya, mvua, maji na upepo, mstari wa 5-7, na jinsi yote yanavyojirudia kila mara, na anaelezea hili kama</w:t>
      </w:r>
      <w:r>
        <w:rPr>
          <w:rFonts w:ascii="Raleway" w:eastAsia="Times New Roman" w:hAnsi="Raleway" w:cs="Times New Roman"/>
          <w:color w:val="444444"/>
          <w:kern w:val="0"/>
          <w:sz w:val="21"/>
          <w:szCs w:val="21"/>
          <w14:ligatures w14:val="none"/>
        </w:rPr>
        <w:t xml:space="preserve"> jambo</w:t>
      </w:r>
      <w:r w:rsidRPr="005D08DE">
        <w:rPr>
          <w:rFonts w:ascii="Raleway" w:eastAsia="Times New Roman" w:hAnsi="Raleway" w:cs="Times New Roman"/>
          <w:color w:val="444444"/>
          <w:kern w:val="0"/>
          <w:sz w:val="21"/>
          <w:szCs w:val="21"/>
          <w14:ligatures w14:val="none"/>
        </w:rPr>
        <w:t xml:space="preserve"> "linalochosha", mstari wa 8. Tunahitaji kuangalia mistari ya mwisho katika kitabu hiki ili kujaribu kuelewa kile Sulemani </w:t>
      </w:r>
      <w:r>
        <w:rPr>
          <w:rFonts w:ascii="Raleway" w:eastAsia="Times New Roman" w:hAnsi="Raleway" w:cs="Times New Roman"/>
          <w:color w:val="444444"/>
          <w:kern w:val="0"/>
          <w:sz w:val="21"/>
          <w:szCs w:val="21"/>
          <w14:ligatures w14:val="none"/>
        </w:rPr>
        <w:t>anachosema katika hitimisho lake</w:t>
      </w:r>
      <w:r w:rsidRPr="005D08DE">
        <w:rPr>
          <w:rFonts w:ascii="Raleway" w:eastAsia="Times New Roman" w:hAnsi="Raleway" w:cs="Times New Roman"/>
          <w:color w:val="444444"/>
          <w:kern w:val="0"/>
          <w:sz w:val="21"/>
          <w:szCs w:val="21"/>
          <w14:ligatures w14:val="none"/>
        </w:rPr>
        <w:t>, yaani, bila Mungu, kila kitu ni bure! Na tunapojilinganisha na Mungu, sisi ni wadogo sana na hatuna umuhimu wowote</w:t>
      </w:r>
      <w:r>
        <w:rPr>
          <w:rFonts w:ascii="Raleway" w:eastAsia="Times New Roman" w:hAnsi="Raleway" w:cs="Times New Roman"/>
          <w:color w:val="444444"/>
          <w:kern w:val="0"/>
          <w:sz w:val="21"/>
          <w:szCs w:val="21"/>
          <w14:ligatures w14:val="none"/>
        </w:rPr>
        <w:t>;</w:t>
      </w:r>
      <w:r w:rsidRPr="005D08DE">
        <w:rPr>
          <w:rFonts w:ascii="Raleway" w:eastAsia="Times New Roman" w:hAnsi="Raleway" w:cs="Times New Roman"/>
          <w:color w:val="444444"/>
          <w:kern w:val="0"/>
          <w:sz w:val="21"/>
          <w:szCs w:val="21"/>
          <w14:ligatures w14:val="none"/>
        </w:rPr>
        <w:t xml:space="preserve"> kwa hiyo</w:t>
      </w:r>
      <w:r>
        <w:rPr>
          <w:rFonts w:ascii="Raleway" w:eastAsia="Times New Roman" w:hAnsi="Raleway" w:cs="Times New Roman"/>
          <w:color w:val="444444"/>
          <w:kern w:val="0"/>
          <w:sz w:val="21"/>
          <w:szCs w:val="21"/>
          <w14:ligatures w14:val="none"/>
        </w:rPr>
        <w:t>,</w:t>
      </w:r>
      <w:r w:rsidRPr="005D08DE">
        <w:rPr>
          <w:rFonts w:ascii="Raleway" w:eastAsia="Times New Roman" w:hAnsi="Raleway" w:cs="Times New Roman"/>
          <w:color w:val="444444"/>
          <w:kern w:val="0"/>
          <w:sz w:val="21"/>
          <w:szCs w:val="21"/>
          <w14:ligatures w14:val="none"/>
        </w:rPr>
        <w:t xml:space="preserve"> chochote tunachokifanikisha, </w:t>
      </w:r>
      <w:r>
        <w:rPr>
          <w:rFonts w:ascii="Raleway" w:eastAsia="Times New Roman" w:hAnsi="Raleway" w:cs="Times New Roman"/>
          <w:color w:val="444444"/>
          <w:kern w:val="0"/>
          <w:sz w:val="21"/>
          <w:szCs w:val="21"/>
          <w14:ligatures w14:val="none"/>
        </w:rPr>
        <w:t>mathalani</w:t>
      </w:r>
      <w:r w:rsidRPr="005D08DE">
        <w:rPr>
          <w:rFonts w:ascii="Raleway" w:eastAsia="Times New Roman" w:hAnsi="Raleway" w:cs="Times New Roman"/>
          <w:color w:val="444444"/>
          <w:kern w:val="0"/>
          <w:sz w:val="21"/>
          <w:szCs w:val="21"/>
          <w14:ligatures w14:val="none"/>
        </w:rPr>
        <w:t xml:space="preserve"> maarifa na hekima ya kibinadamu, haina maana. Mafanikio pekee tunayoweza kupata maishani mwetu ni kujifunza kuhusu Mungu na Yesu na kusudi la Mungu nasi na kuhusu ufalme wake ulioahidiwa. Tunapofika kwenye somo letu la 3 katika Yohana 17, tunaona sala nzuri ya Yesu aliyoomba wakati wa ibada ya kwanza ya kumega mkate, </w:t>
      </w:r>
      <w:r>
        <w:rPr>
          <w:rFonts w:ascii="Raleway" w:eastAsia="Times New Roman" w:hAnsi="Raleway" w:cs="Times New Roman"/>
          <w:color w:val="444444"/>
          <w:kern w:val="0"/>
          <w:sz w:val="21"/>
          <w:szCs w:val="21"/>
          <w14:ligatures w14:val="none"/>
        </w:rPr>
        <w:t>anajiombea</w:t>
      </w:r>
      <w:r w:rsidRPr="005D08DE">
        <w:rPr>
          <w:rFonts w:ascii="Raleway" w:eastAsia="Times New Roman" w:hAnsi="Raleway" w:cs="Times New Roman"/>
          <w:color w:val="444444"/>
          <w:kern w:val="0"/>
          <w:sz w:val="21"/>
          <w:szCs w:val="21"/>
          <w14:ligatures w14:val="none"/>
        </w:rPr>
        <w:t xml:space="preserve">, mstari wa 1-5, kisha </w:t>
      </w:r>
      <w:r>
        <w:rPr>
          <w:rFonts w:ascii="Raleway" w:eastAsia="Times New Roman" w:hAnsi="Raleway" w:cs="Times New Roman"/>
          <w:color w:val="444444"/>
          <w:kern w:val="0"/>
          <w:sz w:val="21"/>
          <w:szCs w:val="21"/>
          <w14:ligatures w14:val="none"/>
        </w:rPr>
        <w:t>anawaombea</w:t>
      </w:r>
      <w:r w:rsidRPr="005D08DE">
        <w:rPr>
          <w:rFonts w:ascii="Raleway" w:eastAsia="Times New Roman" w:hAnsi="Raleway" w:cs="Times New Roman"/>
          <w:color w:val="444444"/>
          <w:kern w:val="0"/>
          <w:sz w:val="21"/>
          <w:szCs w:val="21"/>
          <w14:ligatures w14:val="none"/>
        </w:rPr>
        <w:t xml:space="preserve"> wanafunzi wake, mstari wa 6-19, kisha </w:t>
      </w:r>
      <w:r>
        <w:rPr>
          <w:rFonts w:ascii="Raleway" w:eastAsia="Times New Roman" w:hAnsi="Raleway" w:cs="Times New Roman"/>
          <w:color w:val="444444"/>
          <w:kern w:val="0"/>
          <w:sz w:val="21"/>
          <w:szCs w:val="21"/>
          <w14:ligatures w14:val="none"/>
        </w:rPr>
        <w:t>anatuombea sisi</w:t>
      </w:r>
      <w:r w:rsidRPr="005D08DE">
        <w:rPr>
          <w:rFonts w:ascii="Raleway" w:eastAsia="Times New Roman" w:hAnsi="Raleway" w:cs="Times New Roman"/>
          <w:color w:val="444444"/>
          <w:kern w:val="0"/>
          <w:sz w:val="21"/>
          <w:szCs w:val="21"/>
          <w14:ligatures w14:val="none"/>
        </w:rPr>
        <w:t>, yaani mstari wa 20-26. Hili ni la kushangaza na linatuonyesha jinsi Mungu na Yesu wanavyotaka tuwe pamoja katika ufalme! Yesu anamwomba baba yake tujifunze kupitia neno lake, yaani Biblia, mstari wa 20, ambayo ni ujumbe wa wanafunzi; kisha tuwe wamoja na Mungu na Yesu, mstari wa 21; ili tuwe na umoja, yaani kama mwili mmoja, mstari wa 23; na kwamba tuweze kupenda kama Yesu alivyokuwa, mstari wa 26. Mchakato mzima ni kwamba Yesu ameomba kwamba tuwe kama yeye, hivyo ni lazima tufanye tuwezavyo kusoma, kujifunza na kuweka yale tunayojifunza katika vitendo.</w:t>
      </w:r>
    </w:p>
    <w:sectPr w:rsidR="00DD12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68E"/>
    <w:rsid w:val="00346F59"/>
    <w:rsid w:val="005D08DE"/>
    <w:rsid w:val="00B6168E"/>
    <w:rsid w:val="00C54120"/>
    <w:rsid w:val="00D0442B"/>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8FC2E"/>
  <w15:chartTrackingRefBased/>
  <w15:docId w15:val="{EA8EDDD5-8A7B-41ED-A537-39D403F71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68E"/>
    <w:rPr>
      <w:rFonts w:eastAsiaTheme="minorEastAsia"/>
      <w:lang w:eastAsia="zh-CN" w:bidi="he-IL"/>
    </w:rPr>
  </w:style>
  <w:style w:type="paragraph" w:styleId="Heading1">
    <w:name w:val="heading 1"/>
    <w:basedOn w:val="Normal"/>
    <w:next w:val="Normal"/>
    <w:link w:val="Heading1Char"/>
    <w:uiPriority w:val="9"/>
    <w:qFormat/>
    <w:rsid w:val="00B6168E"/>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B6168E"/>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B6168E"/>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B6168E"/>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B6168E"/>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B6168E"/>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B6168E"/>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B6168E"/>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B6168E"/>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6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6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6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6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6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6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6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6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68E"/>
    <w:rPr>
      <w:rFonts w:eastAsiaTheme="majorEastAsia" w:cstheme="majorBidi"/>
      <w:color w:val="272727" w:themeColor="text1" w:themeTint="D8"/>
    </w:rPr>
  </w:style>
  <w:style w:type="paragraph" w:styleId="Title">
    <w:name w:val="Title"/>
    <w:basedOn w:val="Normal"/>
    <w:next w:val="Normal"/>
    <w:link w:val="TitleChar"/>
    <w:uiPriority w:val="10"/>
    <w:qFormat/>
    <w:rsid w:val="00B6168E"/>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B616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68E"/>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B616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168E"/>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B6168E"/>
    <w:rPr>
      <w:i/>
      <w:iCs/>
      <w:color w:val="404040" w:themeColor="text1" w:themeTint="BF"/>
    </w:rPr>
  </w:style>
  <w:style w:type="paragraph" w:styleId="ListParagraph">
    <w:name w:val="List Paragraph"/>
    <w:basedOn w:val="Normal"/>
    <w:uiPriority w:val="34"/>
    <w:qFormat/>
    <w:rsid w:val="00B6168E"/>
    <w:pPr>
      <w:ind w:left="720"/>
      <w:contextualSpacing/>
    </w:pPr>
    <w:rPr>
      <w:rFonts w:eastAsiaTheme="minorHAnsi"/>
      <w:lang w:eastAsia="en-US" w:bidi="ar-SA"/>
    </w:rPr>
  </w:style>
  <w:style w:type="character" w:styleId="IntenseEmphasis">
    <w:name w:val="Intense Emphasis"/>
    <w:basedOn w:val="DefaultParagraphFont"/>
    <w:uiPriority w:val="21"/>
    <w:qFormat/>
    <w:rsid w:val="00B6168E"/>
    <w:rPr>
      <w:i/>
      <w:iCs/>
      <w:color w:val="0F4761" w:themeColor="accent1" w:themeShade="BF"/>
    </w:rPr>
  </w:style>
  <w:style w:type="paragraph" w:styleId="IntenseQuote">
    <w:name w:val="Intense Quote"/>
    <w:basedOn w:val="Normal"/>
    <w:next w:val="Normal"/>
    <w:link w:val="IntenseQuoteChar"/>
    <w:uiPriority w:val="30"/>
    <w:qFormat/>
    <w:rsid w:val="00B6168E"/>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B6168E"/>
    <w:rPr>
      <w:i/>
      <w:iCs/>
      <w:color w:val="0F4761" w:themeColor="accent1" w:themeShade="BF"/>
    </w:rPr>
  </w:style>
  <w:style w:type="character" w:styleId="IntenseReference">
    <w:name w:val="Intense Reference"/>
    <w:basedOn w:val="DefaultParagraphFont"/>
    <w:uiPriority w:val="32"/>
    <w:qFormat/>
    <w:rsid w:val="00B616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516</Words>
  <Characters>2945</Characters>
  <Application>Microsoft Office Word</Application>
  <DocSecurity>0</DocSecurity>
  <Lines>24</Lines>
  <Paragraphs>6</Paragraphs>
  <ScaleCrop>false</ScaleCrop>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2024-04-24T17:44:00Z</dcterms:created>
  <dcterms:modified xsi:type="dcterms:W3CDTF">2026-02-22T03:37:00Z</dcterms:modified>
</cp:coreProperties>
</file>