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LessonTitle"/>
        <w:jc w:val="center"/>
      </w:pPr>
      <w:r>
        <w:t>SOMO 081 • MWANA WA DIWANI</w:t>
      </w:r>
    </w:p>
    <w:p>
      <w:pPr>
        <w:pStyle w:val="Quote"/>
        <w:jc w:val="center"/>
      </w:pPr>
      <w:r>
        <w:t>“Na mtu yule akaamini neno ambalo Yesu alimwambia, naye akaenda zake.” — Yohana 4:50</w:t>
      </w:r>
    </w:p>
    <w:p>
      <w:pPr>
        <w:keepNext/>
        <w:spacing w:after="100"/>
        <w:jc w:val="center"/>
      </w:pPr>
      <w:r>
        <w:rPr>
          <w:b/>
          <w:color w:val="1F4E79"/>
          <w:sz w:val="21"/>
        </w:rPr>
        <w:t>Yohana 4:43–54</w:t>
      </w:r>
    </w:p>
    <w:p>
      <w:pPr>
        <w:pStyle w:val="Heading1"/>
      </w:pPr>
      <w:r>
        <w:t>SHABAHA</w:t>
      </w:r>
    </w:p>
    <w:p>
      <w:pPr>
        <w:jc w:val="both"/>
      </w:pPr>
      <w:r>
        <w:t>Kuonyesha jinsi afisa mmoja wa kifalme alivyoliamini neno la Yesu, na jinsi mwanawe alivyoponywa kwa nguvu ya Mungu iliyotenda kupitia Yesu. Baada ya kukaa siku mbili pamoja na Wasamaria, Yesu alikwenda Galilaya na akarudi Kana, mahali alipokuwa amegeuza maji kuwa divai. Watu wengi walikuwa wamesikia habari za ishara alizofanya, lakini Yesu hakutaka imani yao itegemee kuona miujiza tu. Alitaka waliamini neno la Mungu alilowafundisha.</w:t>
      </w:r>
    </w:p>
    <w:p>
      <w:pPr>
        <w:pStyle w:val="Heading1"/>
      </w:pPr>
      <w:r>
        <w:t>KILIO CHA KUOMBA MSAADA — Yohana 4:43–47</w:t>
      </w:r>
    </w:p>
    <w:p>
      <w:pPr>
        <w:jc w:val="both"/>
      </w:pPr>
      <w:r>
        <w:t>Yesu alipokuwa Kana, afisa mmoja wa kifalme alikuja kutoka Kapernaumu. Maandiko hayatupi jina lake. Neno lililotumiwa linaonyesha kwamba alikuwa mtu mwenye cheo katika utawala wa kifalme; huenda alikuwa katika utumishi wa Herode Antipasi, lakini Biblia haisemi hivyo waziwazi. Jambo lililo wazi ni kwamba alikuwa na huzuni kubwa: mwanawe alikuwa mgonjwa sana, karibu kufa.</w:t>
      </w:r>
    </w:p>
    <w:p>
      <w:pPr>
        <w:jc w:val="both"/>
      </w:pPr>
      <w:r>
        <w:t>Aliposikia kwamba Yesu amerudi Galilaya, alikwenda kumtafuta na akamsihi ashuke mpaka Kapernaumu na kumponya mwanawe. Wagalilaya walikuwa wamempokea Yesu kwa sababu walikuwa wameona mambo aliyofanya Yerusalemu wakati wa sikukuu (mstari 45). Lakini kuona ishara hakukuwa lengo lenyewe. Ishara zilikuwa ushuhuda kwamba Mungu alikuwa pamoja na Yesu, Mwana wake, na kwamba watu walipaswa kusikiliza ujumbe wake.</w:t>
      </w:r>
    </w:p>
    <w:p>
      <w:pPr>
        <w:pStyle w:val="Heading1"/>
      </w:pPr>
      <w:r>
        <w:t>MUUJIZA WA PILI HUKO KANA — Yohana 4:48–50</w:t>
      </w:r>
    </w:p>
    <w:p>
      <w:pPr>
        <w:jc w:val="both"/>
      </w:pPr>
      <w:r>
        <w:t>Yesu akasema, “Msipoona ishara na maajabu, hamtaamini kabisa.” Maneno hayo hayakuwa kukataa kumsaidia yule baba, bali yalionyesha hitaji la imani inayotegemea neno la Mungu, si kuona ishara pekee. Afisa huyo, akiwa na moyo wa huzuni, akasema, “Bwana, ushuke asijafa mtoto wangu.”</w:t>
      </w:r>
    </w:p>
    <w:p>
      <w:pPr>
        <w:jc w:val="both"/>
      </w:pPr>
      <w:r>
        <w:t>Yesu hakuhitaji kwenda Kapernaumu. Mungu alikuwa amempa nguvu ya kuponya hata akiwa mbali. Yesu akamwambia, “Enenda; mwanao yu hai.” Mtu yule akaliamini neno ambalo Yesu alimwambia, akaenda zake. Hapo ndipo imani yake ilipoonekana: hakudai kuona ishara kwanza, wala hakumlazimisha Yesu kwenda naye; alilisadiki neno alilopewa.</w:t>
      </w:r>
    </w:p>
    <w:p>
      <w:pPr>
        <w:pStyle w:val="Heading1"/>
      </w:pPr>
      <w:r>
        <w:t>DIWANI NA NYUMBA YAKE WANAMWAMINI YESU — Yohana 4:51–54</w:t>
      </w:r>
    </w:p>
    <w:p>
      <w:pPr>
        <w:jc w:val="both"/>
      </w:pPr>
      <w:r>
        <w:t>Alipokuwa njiani kurudi nyumbani, watumishi wake wakakutana naye na kusema, “Mwanao yu hai.” Akauliza saa ambayo alianza kupata nafuu. Wakamwambia kwamba homa ilimwacha jana saa saba. Baba akatambua kwamba ilikuwa saa ile ile Yesu aliposema, “Mwanao yu hai.”</w:t>
      </w:r>
    </w:p>
    <w:p>
      <w:pPr>
        <w:jc w:val="both"/>
      </w:pPr>
      <w:r>
        <w:t>Kwa hiyo yeye mwenyewe akaamini, pamoja na nyumba yake yote. Yohana anasema kwamba hii ilikuwa ishara ya pili ambayo Yesu alifanya alipokuwa amerudi Galilaya kutoka Uyahudi. Muujiza huo hauonyeshi kwamba Yesu alikuwa Mungu mwenyewe; unaonyesha kwamba Mungu alikuwa amempa Mwana wake mamlaka na nguvu za kufanya ishara, ili watu waamini kwamba Yesu ndiye Kristo, Mwana wa Mungu.</w:t>
      </w:r>
    </w:p>
    <w:p>
      <w:pPr>
        <w:pStyle w:val="Heading1"/>
      </w:pPr>
      <w:r>
        <w:t>FUNDISHO KWETU</w:t>
      </w:r>
    </w:p>
    <w:p>
      <w:pPr>
        <w:jc w:val="both"/>
      </w:pPr>
      <w:r>
        <w:t>Afisa huyo alijifunza kwamba umbali hauwezi kuzuia nguvu ya Mungu. Yeremia 23:23–24 hutukumbusha kwamba Mungu si Mungu wa karibu tu, bali yupo kila mahali na hakuna kinachofichika mbele zake. Yesu alisema neno, na Mungu akalitimiza kwa nguvu aliyompa.</w:t>
      </w:r>
    </w:p>
    <w:p>
      <w:pPr>
        <w:jc w:val="both"/>
      </w:pPr>
      <w:r>
        <w:t>Sisi pia tunaitwa kuliamini Neno la Mungu. Mungu ameahidi kwamba Yesu Kristo atarudi duniani, atawafufua wafu wanaowajibika mbele za Mungu, atafanya hukumu, na Ufalme wa Mungu utawekwa duniani. Hatuhitaji kuona kwanza ndipo tuamini. Tunajifunza kwa Neno la Mungu, tunaliamini, na tunalitii.</w:t>
      </w:r>
    </w:p>
    <w:p>
      <w:pPr>
        <w:pStyle w:val="Heading1"/>
      </w:pPr>
      <w:r>
        <w:t>MAELEZO YA NYONGEZA</w:t>
      </w:r>
    </w:p>
    <w:p>
      <w:pPr>
        <w:jc w:val="both"/>
      </w:pPr>
      <w:r>
        <w:t>Warumi 10:17 inasema kwamba “imani chanzo chake ni kusikia; na kusikia huja kwa neno la Kristo” (kwa maana ya KJV, “the word of God”). Imani ya kweli si hisia isiyo na msingi. Inaanza kwa kusikia ujumbe wa Mungu, kuuelewa na kuamini kwamba Mungu atasimamia neno lake.</w:t>
      </w:r>
    </w:p>
    <w:p>
      <w:pPr>
        <w:jc w:val="both"/>
      </w:pPr>
      <w:r>
        <w:t>Afisa huyo alionyesha imani kwa kutenda kulingana na aliloambiwa. Yesu alisema, “Enenda,” naye akaenda. Hivyo haitoshi kusikia au kukubali kwa akili tu. Imani ya Biblia huzaa utii. Tunaposoma maneno ya manabii, Yesu na mitume, tunapaswa kuyapokea kwa unyenyekevu na kuyafanya kuwa msingi wa maisha yetu.</w:t>
      </w:r>
    </w:p>
    <w:p>
      <w:pPr>
        <w:pStyle w:val="Heading1"/>
        <w:pageBreakBefore w:val="0"/>
      </w:pPr>
      <w:r>
        <w:t>MASWALI</w:t>
      </w:r>
    </w:p>
    <w:p>
      <w:pPr>
        <w:keepNext/>
        <w:spacing w:before="60" w:after="20"/>
      </w:pPr>
      <w:r>
        <w:rPr>
          <w:b/>
          <w:color w:val="1F4E79"/>
        </w:rPr>
        <w:t>Majibu Mafupi</w:t>
      </w:r>
    </w:p>
    <w:p>
      <w:pPr>
        <w:spacing w:after="0"/>
        <w:ind w:left="173"/>
      </w:pPr>
      <w:r>
        <w:rPr>
          <w:sz w:val="20"/>
        </w:rPr>
        <w:t>1. Afisa aliyemjia Yesu huko Kana alitoka wapi?</w:t>
      </w:r>
    </w:p>
    <w:p>
      <w:pPr>
        <w:spacing w:after="0"/>
        <w:ind w:left="173"/>
      </w:pPr>
      <w:r>
        <w:rPr>
          <w:sz w:val="20"/>
        </w:rPr>
        <w:t>2. Kwa nini alikuja kumtafuta Yesu?</w:t>
      </w:r>
    </w:p>
    <w:p>
      <w:pPr>
        <w:spacing w:after="0"/>
        <w:ind w:left="173"/>
      </w:pPr>
      <w:r>
        <w:rPr>
          <w:sz w:val="20"/>
        </w:rPr>
        <w:t>3. Alitaka Yesu afanye nini?</w:t>
      </w:r>
    </w:p>
    <w:p>
      <w:pPr>
        <w:spacing w:after="0"/>
        <w:ind w:left="173"/>
      </w:pPr>
      <w:r>
        <w:rPr>
          <w:sz w:val="20"/>
        </w:rPr>
        <w:t>4. Yesu alimwambia nini kilichompa tumaini?</w:t>
      </w:r>
    </w:p>
    <w:p>
      <w:pPr>
        <w:spacing w:after="0"/>
        <w:ind w:left="173"/>
      </w:pPr>
      <w:r>
        <w:rPr>
          <w:sz w:val="20"/>
        </w:rPr>
        <w:t>5. Kwa nini aliuliza saa ambayo mwanawe alianza kupata nafuu?</w:t>
      </w:r>
    </w:p>
    <w:p>
      <w:pPr>
        <w:spacing w:after="0"/>
        <w:ind w:left="173"/>
      </w:pPr>
      <w:r>
        <w:rPr>
          <w:sz w:val="20"/>
        </w:rPr>
        <w:t>6. Nini kilitokea katika nyumba yake baada ya kutambua wakati wa uponyaji?</w:t>
      </w:r>
    </w:p>
    <w:p>
      <w:pPr>
        <w:keepNext/>
        <w:spacing w:before="60" w:after="20"/>
      </w:pPr>
      <w:r>
        <w:rPr>
          <w:b/>
          <w:color w:val="1F4E79"/>
        </w:rPr>
        <w:t>Majibu ya Kina</w:t>
      </w:r>
    </w:p>
    <w:p>
      <w:pPr>
        <w:spacing w:after="0"/>
        <w:ind w:left="173"/>
      </w:pPr>
      <w:r>
        <w:rPr>
          <w:sz w:val="20"/>
        </w:rPr>
        <w:t>7. Simulia tukio la afisa kutoka Kapernaumu na mwanawe mgonjwa.</w:t>
      </w:r>
    </w:p>
    <w:p>
      <w:pPr>
        <w:spacing w:after="0"/>
        <w:ind w:left="173"/>
      </w:pPr>
      <w:r>
        <w:rPr>
          <w:sz w:val="20"/>
        </w:rPr>
        <w:t>8. (a) Afisa alitaka Yesu afanye nini? (b) Yesu alimfundisha somo gani kuhusu kuamini neno lake?</w:t>
      </w:r>
    </w:p>
    <w:p>
      <w:pPr>
        <w:keepNext/>
        <w:spacing w:before="60" w:after="20"/>
      </w:pPr>
      <w:r>
        <w:rPr>
          <w:b/>
          <w:color w:val="1F4E79"/>
        </w:rPr>
        <w:t>Majibu ya Nyongeza</w:t>
      </w:r>
    </w:p>
    <w:p>
      <w:pPr>
        <w:spacing w:after="0"/>
        <w:ind w:left="173"/>
      </w:pPr>
      <w:r>
        <w:rPr>
          <w:sz w:val="20"/>
        </w:rPr>
        <w:t>9. (a) Afisa alionyeshaje imani? (b) Sisi tunawezaje kujifunza kuwa na imani ya aina hiyo?</w:t>
      </w:r>
    </w:p>
    <w:sectPr w:rsidR="00FC693F" w:rsidRPr="0006063C" w:rsidSect="00034616">
      <w:headerReference w:type="default" r:id="rId9"/>
      <w:footerReference w:type="default" r:id="rId10"/>
      <w:pgSz w:w="11909" w:h="16834"/>
      <w:pgMar w:top="936" w:right="1123" w:bottom="936" w:left="1123" w:header="374"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1F4E79"/>
        <w:sz w:val="16"/>
      </w:rPr>
      <w:t xml:space="preserve">Somo 081 • Ukurasa </w:t>
    </w:r>
    <w:r>
      <w:rPr>
        <w:rFonts w:ascii="Aptos" w:hAnsi="Aptos"/>
        <w:color w:val="1F4E79"/>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Bdr>
        <w:bottom w:val="single" w:sz="6" w:space="2" w:color="1F4E79"/>
      </w:pBd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40" w:line="240" w:lineRule="auto"/>
      <w:ind w:firstLine="259"/>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30"/>
      <w:outlineLvl w:val="0"/>
    </w:pPr>
    <w:rPr>
      <w:rFonts w:asciiTheme="majorHAnsi" w:eastAsiaTheme="majorEastAsia" w:hAnsiTheme="majorHAnsi" w:cstheme="majorBidi" w:ascii="Aptos" w:hAnsi="Aptos" w:eastAsia="Aptos"/>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spacing w:after="80"/>
      <w:ind w:left="216" w:right="216"/>
    </w:pPr>
    <w:rPr>
      <w:rFonts w:ascii="Aptos" w:hAnsi="Aptos" w:eastAsia="Aptos"/>
      <w:i/>
      <w:iCs/>
      <w:color w:val="000000" w:themeColor="text1"/>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ssonTitle">
    <w:name w:val="Lesson Title"/>
    <w:pPr>
      <w:keepNext/>
      <w:spacing w:after="100"/>
    </w:pPr>
    <w:rPr>
      <w:rFonts w:ascii="Aptos Display" w:hAnsi="Aptos Display" w:eastAsia="Aptos Display"/>
      <w:b/>
      <w:color w:val="1F4E79"/>
      <w:sz w:val="4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Somo 081 - Mwana wa Diwani</dc:title>
  <dc:subject>Maziwa ya Akili • Ngazi ya Kwanza • Kiswahili</dc:subject>
  <dc:creator/>
  <cp:keywords>CSSA Junior, Kiswahili, Tanzania, Bible lessons</cp:keywords>
  <dc:description>generated by python-docx</dc:description>
  <cp:lastModifiedBy/>
  <cp:revision>1</cp:revision>
  <dcterms:created xsi:type="dcterms:W3CDTF">2013-12-23T23:15:00Z</dcterms:created>
  <dcterms:modified xsi:type="dcterms:W3CDTF">2013-12-23T23:15:00Z</dcterms:modified>
  <cp:category/>
</cp:coreProperties>
</file>