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spacing w:after="60"/>
      </w:pPr>
      <w:r>
        <w:rPr>
          <w:rFonts w:ascii="Aptos Display" w:hAnsi="Aptos Display"/>
          <w:b/>
          <w:color w:val="1F4E79"/>
          <w:sz w:val="39"/>
        </w:rPr>
        <w:t>SOMO 102 • SIKU YA PENTEKOSTE</w:t>
      </w:r>
    </w:p>
    <w:p>
      <w:pPr>
        <w:keepNext/>
        <w:spacing w:after="60"/>
      </w:pPr>
      <w:r>
        <w:rPr>
          <w:rFonts w:ascii="Aptos" w:hAnsi="Aptos"/>
          <w:i/>
          <w:sz w:val="20"/>
        </w:rPr>
        <w:t>“Tubuni, mkabatizwe kila mmoja kwa jina lake Yesu Kristo, mpate ondoleo la dhambi zenu.” — Matendo 2:38</w:t>
      </w:r>
    </w:p>
    <w:p>
      <w:pPr>
        <w:keepNext/>
        <w:spacing w:after="60"/>
      </w:pPr>
      <w:r>
        <w:rPr>
          <w:rFonts w:ascii="Aptos" w:hAnsi="Aptos"/>
          <w:sz w:val="20"/>
        </w:rPr>
        <w:t>Matendo ya Mitume 2; Yoeli 2:28–32; Zaburi 16:8–11; Marko 16:16</w:t>
      </w:r>
    </w:p>
    <w:p>
      <w:pPr>
        <w:keepNext/>
        <w:spacing w:before="60" w:after="0"/>
      </w:pPr>
      <w:r>
        <w:rPr>
          <w:rFonts w:ascii="Aptos" w:hAnsi="Aptos"/>
          <w:b/>
          <w:color w:val="1F4E79"/>
          <w:sz w:val="25"/>
        </w:rPr>
        <w:t>SHABAHA</w:t>
      </w:r>
    </w:p>
    <w:p>
      <w:pPr>
        <w:widowControl/>
        <w:spacing w:after="20"/>
        <w:ind w:firstLine="259"/>
      </w:pPr>
      <w:r>
        <w:rPr>
          <w:rFonts w:ascii="Aptos" w:hAnsi="Aptos"/>
          <w:sz w:val="20"/>
        </w:rPr>
        <w:t>Kuonyesha jinsi Mungu alivyowapa mitume nguvu ya Roho Mtakatifu siku ya Pentekoste, jinsi Petro alivyohubiri Yesu aliyefufuliwa, na jinsi watu karibu elfu tatu walivyotubu na kubatizwa.</w:t>
      </w:r>
    </w:p>
    <w:p>
      <w:pPr>
        <w:keepNext/>
        <w:spacing w:before="60" w:after="0"/>
      </w:pPr>
      <w:r>
        <w:rPr>
          <w:rFonts w:ascii="Aptos" w:hAnsi="Aptos"/>
          <w:b/>
          <w:color w:val="1F4E79"/>
          <w:sz w:val="25"/>
        </w:rPr>
        <w:t>SIKU YA PENTEKOSTE</w:t>
      </w:r>
    </w:p>
    <w:p>
      <w:pPr>
        <w:widowControl/>
        <w:spacing w:after="20"/>
        <w:ind w:firstLine="259"/>
      </w:pPr>
      <w:r>
        <w:rPr>
          <w:rFonts w:ascii="Aptos" w:hAnsi="Aptos"/>
          <w:sz w:val="20"/>
        </w:rPr>
        <w:t>Pentekoste ilikuwa sikukuu iliyofika siku hamsini baada ya kipindi cha Pasaka. Wayahudi kutoka sehemu nyingi walikuwa Yerusalemu kwa ajili ya sikukuu, na wanafunzi wa Yesu walikuwa humo wakisubiri kama alivyowaagiza.</w:t>
      </w:r>
    </w:p>
    <w:p>
      <w:pPr>
        <w:widowControl/>
        <w:spacing w:after="20"/>
        <w:ind w:firstLine="259"/>
      </w:pPr>
      <w:r>
        <w:rPr>
          <w:rFonts w:ascii="Aptos" w:hAnsi="Aptos"/>
          <w:sz w:val="20"/>
        </w:rPr>
        <w:t>Ghafla kukawa sauti kama ya upepo wenye nguvu, ikajaza nyumba. Ndimi zilizofanana na moto zikaonekana, nao wakajazwa Roho Mtakatifu na kuanza kusema kwa lugha nyingine kadiri Mungu alivyowapa uwezo.</w:t>
      </w:r>
    </w:p>
    <w:p>
      <w:pPr>
        <w:keepNext/>
        <w:spacing w:before="60" w:after="0"/>
      </w:pPr>
      <w:r>
        <w:rPr>
          <w:rFonts w:ascii="Aptos" w:hAnsi="Aptos"/>
          <w:b/>
          <w:color w:val="1F4E79"/>
          <w:sz w:val="25"/>
        </w:rPr>
        <w:t>ROHO MTAKATIFU NI NGUVU YA MUNGU</w:t>
      </w:r>
    </w:p>
    <w:p>
      <w:pPr>
        <w:widowControl/>
        <w:spacing w:after="20"/>
        <w:ind w:firstLine="259"/>
      </w:pPr>
      <w:r>
        <w:rPr>
          <w:rFonts w:ascii="Aptos" w:hAnsi="Aptos"/>
          <w:sz w:val="20"/>
        </w:rPr>
        <w:t>Roho Mtakatifu ni nguvu ya Mungu iliyotengwa kwa kusudi lake; si mtu wa tatu wa Uungu. Mungu aliwapa mitume nguvu hiyo ili wawe mashahidi wa Kristo na kuthibitisha ujumbe wao kwa ishara.</w:t>
      </w:r>
    </w:p>
    <w:p>
      <w:pPr>
        <w:widowControl/>
        <w:spacing w:after="20"/>
        <w:ind w:firstLine="259"/>
      </w:pPr>
      <w:r>
        <w:rPr>
          <w:rFonts w:ascii="Aptos" w:hAnsi="Aptos"/>
          <w:sz w:val="20"/>
        </w:rPr>
        <w:t>Kunena kwa lugha siku ya Pentekoste kulikuwa kunena lugha halisi. Wageni walisema, “Twasikia kila mtu kwa lugha yetu tuliyozaliwa nayo” (Matendo 2:8). Hivyo watu kutoka mataifa mengi waliweza kuelewa ujumbe.</w:t>
      </w:r>
    </w:p>
    <w:p>
      <w:pPr>
        <w:keepNext/>
        <w:spacing w:before="60" w:after="0"/>
      </w:pPr>
      <w:r>
        <w:rPr>
          <w:rFonts w:ascii="Aptos" w:hAnsi="Aptos"/>
          <w:b/>
          <w:color w:val="1F4E79"/>
          <w:sz w:val="25"/>
        </w:rPr>
        <w:t>PETRO ANAELEZA KILICHOTOKEA</w:t>
      </w:r>
    </w:p>
    <w:p>
      <w:pPr>
        <w:widowControl/>
        <w:spacing w:after="20"/>
        <w:ind w:firstLine="259"/>
      </w:pPr>
      <w:r>
        <w:rPr>
          <w:rFonts w:ascii="Aptos" w:hAnsi="Aptos"/>
          <w:sz w:val="20"/>
        </w:rPr>
        <w:t>Baadhi ya watu walishangaa, wengine wakadhihaki wakisema wanafunzi wamelewa. Petro akasimama pamoja na wale kumi na mmoja na kueleza kwamba jambo hilo lilihusiana na unabii wa Yoeli kuhusu Mungu kumwaga Roho yake.</w:t>
      </w:r>
    </w:p>
    <w:p>
      <w:pPr>
        <w:widowControl/>
        <w:spacing w:after="20"/>
        <w:ind w:firstLine="259"/>
      </w:pPr>
      <w:r>
        <w:rPr>
          <w:rFonts w:ascii="Aptos" w:hAnsi="Aptos"/>
          <w:sz w:val="20"/>
        </w:rPr>
        <w:t>Kisha Petro akahubiri Yesu wa Nazareti, ambaye Mungu alimthibitisha kwa miujiza na ishara. Yesu aliuawa, lakini Mungu alimfufua kutoka kwa wafu. Petro akatumia Zaburi 16 kuonyesha kwamba Daudi alisema kwa unabii kuhusu ufufuo wa Kristo.</w:t>
      </w:r>
    </w:p>
    <w:p>
      <w:pPr>
        <w:keepNext/>
        <w:spacing w:before="60" w:after="0"/>
      </w:pPr>
      <w:r>
        <w:rPr>
          <w:rFonts w:ascii="Aptos" w:hAnsi="Aptos"/>
          <w:b/>
          <w:color w:val="1F4E79"/>
          <w:sz w:val="25"/>
        </w:rPr>
        <w:t>DAUDI HAKUPAA MBINGUNI</w:t>
      </w:r>
    </w:p>
    <w:p>
      <w:pPr>
        <w:widowControl/>
        <w:spacing w:after="20"/>
        <w:ind w:firstLine="259"/>
      </w:pPr>
      <w:r>
        <w:rPr>
          <w:rFonts w:ascii="Aptos" w:hAnsi="Aptos"/>
          <w:sz w:val="20"/>
        </w:rPr>
        <w:t>Petro alisema wazi kwamba Daudi alikufa na kuzikwa na kwamba “Daudi hakupaa mbinguni” (Matendo 2:34). Hii inapatana na tumaini la Biblia kwamba wafu wanasubiri ufufuo.</w:t>
      </w:r>
    </w:p>
    <w:p>
      <w:pPr>
        <w:widowControl/>
        <w:spacing w:after="20"/>
        <w:ind w:firstLine="259"/>
      </w:pPr>
      <w:r>
        <w:rPr>
          <w:rFonts w:ascii="Aptos" w:hAnsi="Aptos"/>
          <w:sz w:val="20"/>
        </w:rPr>
        <w:t>Yesu, kwa upande mwingine, Mungu alimfufua na kumwinua mkono wake wa kuume. Yesu alipokea kutoka kwa Baba ahadi ya Roho Mtakatifu, na matokeo yake ndiyo yaliyokuwa yanaonekana na kusikika siku ya Pentekoste.</w:t>
      </w:r>
    </w:p>
    <w:p>
      <w:pPr>
        <w:keepNext/>
        <w:spacing w:before="60" w:after="0"/>
      </w:pPr>
      <w:r>
        <w:rPr>
          <w:rFonts w:ascii="Aptos" w:hAnsi="Aptos"/>
          <w:b/>
          <w:color w:val="1F4E79"/>
          <w:sz w:val="25"/>
        </w:rPr>
        <w:t>TUBUNI NA MKABATIZWE</w:t>
      </w:r>
    </w:p>
    <w:p>
      <w:pPr>
        <w:widowControl/>
        <w:spacing w:after="20"/>
        <w:ind w:firstLine="259"/>
      </w:pPr>
      <w:r>
        <w:rPr>
          <w:rFonts w:ascii="Aptos" w:hAnsi="Aptos"/>
          <w:sz w:val="20"/>
        </w:rPr>
        <w:t>Wengi waliposikia wakachomwa mioyoni na kuuliza: “Tutendeje?” Petro akajibu: “Tubuni, mkabatizwe kila mmoja kwa jina lake Yesu Kristo, mpate ondoleo la dhambi zenu.” Kutubu si kujisikia vibaya tu; ni kubadili akili na mwelekeo wa maisha.</w:t>
      </w:r>
    </w:p>
    <w:p>
      <w:pPr>
        <w:widowControl/>
        <w:spacing w:after="20"/>
        <w:ind w:firstLine="259"/>
      </w:pPr>
      <w:r>
        <w:rPr>
          <w:rFonts w:ascii="Aptos" w:hAnsi="Aptos"/>
          <w:sz w:val="20"/>
        </w:rPr>
        <w:t>Wale waliolipokea neno wakabatizwa, na karibu watu elfu tatu wakaongezwa siku hiyo. Huu ulikuwa mwanzo mkubwa wa kazi ya kuhubiri Injili.</w:t>
      </w:r>
    </w:p>
    <w:p>
      <w:pPr>
        <w:keepNext/>
        <w:spacing w:before="60" w:after="0"/>
      </w:pPr>
      <w:r>
        <w:rPr>
          <w:rFonts w:ascii="Aptos" w:hAnsi="Aptos"/>
          <w:b/>
          <w:color w:val="1F4E79"/>
          <w:sz w:val="25"/>
        </w:rPr>
        <w:t>FUNDISHO KWETU</w:t>
      </w:r>
    </w:p>
    <w:p>
      <w:pPr>
        <w:widowControl/>
        <w:spacing w:after="20"/>
        <w:ind w:firstLine="259"/>
      </w:pPr>
      <w:r>
        <w:rPr>
          <w:rFonts w:ascii="Aptos" w:hAnsi="Aptos"/>
          <w:sz w:val="20"/>
        </w:rPr>
        <w:t>Injili inahitaji mwitikio: kusikia, kuamini, kutubu na kubatizwa katika Kristo. Katika Matendo wale waliobatizwa walikuwa wamefundishwa na waliweza kuitikia kwa imani.</w:t>
      </w:r>
    </w:p>
    <w:p>
      <w:pPr>
        <w:widowControl/>
        <w:spacing w:after="20"/>
        <w:ind w:firstLine="259"/>
      </w:pPr>
      <w:r>
        <w:rPr>
          <w:rFonts w:ascii="Aptos" w:hAnsi="Aptos"/>
          <w:sz w:val="20"/>
        </w:rPr>
        <w:t>Karama za miujiza zilithibitisha kazi ya mitume na eklesia ya kwanza. Leo msingi wetu wa imani ni ushuhuda ulioandikwa wa Maandiko, Neno la Mungu.</w:t>
      </w:r>
    </w:p>
    <w:p>
      <w:pPr>
        <w:keepNext/>
        <w:spacing w:before="60" w:after="0"/>
      </w:pPr>
      <w:r>
        <w:rPr>
          <w:rFonts w:ascii="Aptos" w:hAnsi="Aptos"/>
          <w:b/>
          <w:color w:val="1F4E79"/>
          <w:sz w:val="25"/>
        </w:rPr>
        <w:t>MAELEZO YA NYONGEZA</w:t>
      </w:r>
    </w:p>
    <w:p>
      <w:pPr>
        <w:widowControl/>
        <w:spacing w:after="20"/>
        <w:ind w:firstLine="259"/>
      </w:pPr>
      <w:r>
        <w:rPr>
          <w:rFonts w:ascii="Aptos" w:hAnsi="Aptos"/>
          <w:sz w:val="20"/>
        </w:rPr>
        <w:t>Matendo 2 haitufundishi kwamba Roho Mtakatifu ni mtu tofauti na Mungu. Mungu ndiye anayemwaga Roho yake na kumpa Yesu na watumishi wake nguvu. Karama hizo zilitolewa kwa kusudi maalumu katika kizazi cha mitume.</w:t>
      </w:r>
    </w:p>
    <w:p>
      <w:pPr>
        <w:keepNext/>
        <w:spacing w:before="60" w:after="0"/>
      </w:pPr>
      <w:r>
        <w:rPr>
          <w:rFonts w:ascii="Aptos" w:hAnsi="Aptos"/>
          <w:b/>
          <w:color w:val="1F4E79"/>
          <w:sz w:val="25"/>
        </w:rPr>
        <w:t>MASWALI</w:t>
      </w:r>
    </w:p>
    <w:p>
      <w:pPr>
        <w:keepNext/>
        <w:spacing w:before="20" w:after="0"/>
      </w:pPr>
      <w:r>
        <w:rPr>
          <w:rFonts w:ascii="Aptos" w:hAnsi="Aptos"/>
          <w:b/>
          <w:sz w:val="19"/>
        </w:rPr>
        <w:t>Majibu Mafupi</w:t>
      </w:r>
    </w:p>
    <w:p>
      <w:pPr>
        <w:keepLines/>
        <w:spacing w:after="0"/>
      </w:pPr>
      <w:r>
        <w:rPr>
          <w:rFonts w:ascii="Aptos" w:hAnsi="Aptos"/>
          <w:sz w:val="18"/>
        </w:rPr>
        <w:t>1. Pentekoste ilikuwa siku ya ngapi baada ya kipindi cha Pasaka?</w:t>
      </w:r>
    </w:p>
    <w:p>
      <w:pPr>
        <w:keepLines/>
        <w:spacing w:after="0"/>
      </w:pPr>
      <w:r>
        <w:rPr>
          <w:rFonts w:ascii="Aptos" w:hAnsi="Aptos"/>
          <w:sz w:val="18"/>
        </w:rPr>
        <w:t>2. Ni ishara gani zilionekana au kusikika wanafunzi walipopewa Roho Mtakatifu?</w:t>
      </w:r>
    </w:p>
    <w:p>
      <w:pPr>
        <w:keepLines/>
        <w:spacing w:after="0"/>
      </w:pPr>
      <w:r>
        <w:rPr>
          <w:rFonts w:ascii="Aptos" w:hAnsi="Aptos"/>
          <w:sz w:val="18"/>
        </w:rPr>
        <w:t>3. Walianza kufanya nini?</w:t>
      </w:r>
    </w:p>
    <w:p>
      <w:pPr>
        <w:keepLines/>
        <w:spacing w:after="0"/>
      </w:pPr>
      <w:r>
        <w:rPr>
          <w:rFonts w:ascii="Aptos" w:hAnsi="Aptos"/>
          <w:sz w:val="18"/>
        </w:rPr>
        <w:t>4. Wageni walishangaa kwa nini?</w:t>
      </w:r>
    </w:p>
    <w:p>
      <w:pPr>
        <w:keepLines/>
        <w:spacing w:after="0"/>
      </w:pPr>
      <w:r>
        <w:rPr>
          <w:rFonts w:ascii="Aptos" w:hAnsi="Aptos"/>
          <w:sz w:val="18"/>
        </w:rPr>
        <w:t>5. Petro alitumia nabii gani kueleza tukio?</w:t>
      </w:r>
    </w:p>
    <w:p>
      <w:pPr>
        <w:keepLines/>
        <w:spacing w:after="0"/>
      </w:pPr>
      <w:r>
        <w:rPr>
          <w:rFonts w:ascii="Aptos" w:hAnsi="Aptos"/>
          <w:sz w:val="18"/>
        </w:rPr>
        <w:t>6. Ni nani alimfufua Yesu?</w:t>
      </w:r>
    </w:p>
    <w:p>
      <w:pPr>
        <w:keepLines/>
        <w:spacing w:after="0"/>
      </w:pPr>
      <w:r>
        <w:rPr>
          <w:rFonts w:ascii="Aptos" w:hAnsi="Aptos"/>
          <w:sz w:val="18"/>
        </w:rPr>
        <w:t>7. Petro alisema Daudi yuko wapi?</w:t>
      </w:r>
    </w:p>
    <w:p>
      <w:pPr>
        <w:keepLines/>
        <w:spacing w:after="0"/>
      </w:pPr>
      <w:r>
        <w:rPr>
          <w:rFonts w:ascii="Aptos" w:hAnsi="Aptos"/>
          <w:sz w:val="18"/>
        </w:rPr>
        <w:t>8. Watu waliuliza nini baada ya kusikia ujumbe?</w:t>
      </w:r>
    </w:p>
    <w:p>
      <w:pPr>
        <w:keepLines/>
        <w:spacing w:after="0"/>
      </w:pPr>
      <w:r>
        <w:rPr>
          <w:rFonts w:ascii="Aptos" w:hAnsi="Aptos"/>
          <w:sz w:val="18"/>
        </w:rPr>
        <w:t>9. Petro aliwaambia wafanye nini?</w:t>
      </w:r>
    </w:p>
    <w:p>
      <w:pPr>
        <w:keepLines/>
        <w:spacing w:after="0"/>
      </w:pPr>
      <w:r>
        <w:rPr>
          <w:rFonts w:ascii="Aptos" w:hAnsi="Aptos"/>
          <w:sz w:val="18"/>
        </w:rPr>
        <w:t>10. Watu karibu wangapi walibatizwa?</w:t>
      </w:r>
    </w:p>
    <w:p>
      <w:pPr>
        <w:keepNext/>
        <w:spacing w:before="20" w:after="0"/>
      </w:pPr>
      <w:r>
        <w:rPr>
          <w:rFonts w:ascii="Aptos" w:hAnsi="Aptos"/>
          <w:b/>
          <w:sz w:val="19"/>
        </w:rPr>
        <w:t>Majibu ya Kina</w:t>
      </w:r>
    </w:p>
    <w:p>
      <w:pPr>
        <w:keepLines/>
        <w:spacing w:after="0"/>
      </w:pPr>
      <w:r>
        <w:rPr>
          <w:rFonts w:ascii="Aptos" w:hAnsi="Aptos"/>
          <w:sz w:val="18"/>
        </w:rPr>
        <w:t>11. Eleza muujiza wa lugha siku ya Pentekoste.</w:t>
      </w:r>
    </w:p>
    <w:p>
      <w:pPr>
        <w:keepLines/>
        <w:spacing w:after="0"/>
      </w:pPr>
      <w:r>
        <w:rPr>
          <w:rFonts w:ascii="Aptos" w:hAnsi="Aptos"/>
          <w:sz w:val="18"/>
        </w:rPr>
        <w:t>12. Fupisha ujumbe wa Petro kuhusu Yesu, Daudi na ufufuo.</w:t>
      </w:r>
    </w:p>
    <w:p>
      <w:pPr>
        <w:keepLines/>
        <w:spacing w:after="0"/>
      </w:pPr>
      <w:r>
        <w:rPr>
          <w:rFonts w:ascii="Aptos" w:hAnsi="Aptos"/>
          <w:sz w:val="18"/>
        </w:rPr>
        <w:t>13. “Kutubu” maana yake nini?</w:t>
      </w:r>
    </w:p>
    <w:p>
      <w:pPr>
        <w:keepNext/>
        <w:spacing w:before="20" w:after="0"/>
      </w:pPr>
      <w:r>
        <w:rPr>
          <w:rFonts w:ascii="Aptos" w:hAnsi="Aptos"/>
          <w:b/>
          <w:sz w:val="19"/>
        </w:rPr>
        <w:t>Majibu ya Nyongeza</w:t>
      </w:r>
    </w:p>
    <w:p>
      <w:pPr>
        <w:keepLines/>
        <w:spacing w:after="0"/>
      </w:pPr>
      <w:r>
        <w:rPr>
          <w:rFonts w:ascii="Aptos" w:hAnsi="Aptos"/>
          <w:sz w:val="18"/>
        </w:rPr>
        <w:t>14. Kwa nini Matendo 2 haitaji Roho Mtakatifu kuwa mtu wa tatu wa Uungu?</w:t>
      </w:r>
    </w:p>
    <w:p>
      <w:pPr>
        <w:keepLines/>
        <w:spacing w:after="0"/>
      </w:pPr>
      <w:r>
        <w:rPr>
          <w:rFonts w:ascii="Aptos" w:hAnsi="Aptos"/>
          <w:sz w:val="18"/>
        </w:rPr>
        <w:t>15. Kauli “Daudi hakupaa mbinguni” inafundisha nini kuhusu tumaini la wafu?</w:t>
      </w:r>
    </w:p>
    <w:sectPr w:rsidR="00FC693F" w:rsidRPr="0006063C" w:rsidSect="00034616">
      <w:headerReference w:type="default" r:id="rId9"/>
      <w:footerReference w:type="default" r:id="rId10"/>
      <w:pgSz w:w="11909" w:h="16834"/>
      <w:pgMar w:top="936" w:right="1123" w:bottom="936" w:left="1123"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ptos" w:hAnsi="Aptos"/>
        <w:color w:val="1F4E79"/>
        <w:sz w:val="16"/>
      </w:rPr>
      <w:t xml:space="preserve">Somo 102 • Ukurasa </w:t>
    </w:r>
    <w:fldSimple w:instr="PAGE">
      <w:r>
        <w:rPr>
          <w:color w:val="1F4E79"/>
          <w:sz w:val="16"/>
        </w:rPr>
        <w:t>1</w:t>
      </w:r>
    </w:fldSimpl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Aptos" w:hAnsi="Aptos"/>
        <w:b/>
        <w:color w:val="1F4E79"/>
        <w:sz w:val="16"/>
      </w:rPr>
      <w:t>MAZIWA YA AKILI • NGAZI YA KWANZA • KISWAHILI</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 w:line="240" w:lineRule="auto"/>
    </w:pPr>
    <w:rPr>
      <w:rFonts w:ascii="Aptos" w:hAnsi="Aptos"/>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